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F55DB" w:rsidRDefault="00AA2831" w14:paraId="026F62DE" w14:textId="1951203D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831">
        <w:rPr>
          <w:rFonts w:ascii="Trebuchet MS" w:hAnsi="Trebuchet MS"/>
          <w:b w:val="1"/>
          <w:bCs w:val="1"/>
          <w:u w:val="single"/>
        </w:rPr>
        <w:t>Remote Learning</w:t>
      </w:r>
      <w:r w:rsidR="00AA2831">
        <w:rPr>
          <w:rFonts w:ascii="Trebuchet MS" w:hAnsi="Trebuchet MS"/>
          <w:b w:val="1"/>
          <w:bCs w:val="1"/>
        </w:rPr>
        <w:t xml:space="preserve">                 Year: 5 </w:t>
      </w:r>
      <w:r w:rsidR="00D93DFA">
        <w:rPr>
          <w:rFonts w:ascii="Trebuchet MS" w:hAnsi="Trebuchet MS"/>
          <w:b w:val="1"/>
          <w:bCs w:val="1"/>
        </w:rPr>
        <w:t xml:space="preserve">              </w:t>
      </w:r>
      <w:r w:rsidR="006906DD">
        <w:rPr>
          <w:rFonts w:ascii="Trebuchet MS" w:hAnsi="Trebuchet MS"/>
          <w:b w:val="1"/>
          <w:bCs w:val="1"/>
        </w:rPr>
        <w:t>Week beginning: 06</w:t>
      </w:r>
      <w:r w:rsidR="00564FF6">
        <w:rPr>
          <w:rFonts w:ascii="Trebuchet MS" w:hAnsi="Trebuchet MS"/>
          <w:b w:val="1"/>
          <w:bCs w:val="1"/>
        </w:rPr>
        <w:t>.</w:t>
      </w:r>
      <w:r w:rsidR="00AB41DE">
        <w:rPr>
          <w:rFonts w:ascii="Trebuchet MS" w:hAnsi="Trebuchet MS"/>
          <w:b w:val="1"/>
          <w:bCs w:val="1"/>
        </w:rPr>
        <w:t>0</w:t>
      </w:r>
      <w:r w:rsidR="006906DD">
        <w:rPr>
          <w:rFonts w:ascii="Trebuchet MS" w:hAnsi="Trebuchet MS"/>
          <w:b w:val="1"/>
          <w:bCs w:val="1"/>
        </w:rPr>
        <w:t>6</w:t>
      </w:r>
      <w:r w:rsidR="00AB41DE">
        <w:rPr>
          <w:rFonts w:ascii="Trebuchet MS" w:hAnsi="Trebuchet MS"/>
          <w:b w:val="1"/>
          <w:bCs w:val="1"/>
        </w:rPr>
        <w:t>.22</w:t>
      </w:r>
      <w:r w:rsidR="664E15B6">
        <w:rPr>
          <w:rFonts w:ascii="Trebuchet MS" w:hAnsi="Trebuchet MS"/>
          <w:b w:val="1"/>
          <w:bCs w:val="1"/>
        </w:rPr>
        <w:t xml:space="preserve">   </w:t>
      </w:r>
      <w:r w:rsidR="691EDF7B">
        <w:rPr>
          <w:rFonts w:ascii="Trebuchet MS" w:hAnsi="Trebuchet MS"/>
          <w:b w:val="1"/>
          <w:bCs w:val="1"/>
        </w:rPr>
        <w:t xml:space="preserve"> </w:t>
      </w:r>
      <w:r w:rsidR="5CE3A85B">
        <w:rPr>
          <w:rFonts w:ascii="Trebuchet MS" w:hAnsi="Trebuchet MS"/>
          <w:b w:val="1"/>
          <w:bCs w:val="1"/>
        </w:rPr>
        <w:t xml:space="preserve"> </w:t>
      </w:r>
      <w:r w:rsidR="42AB5103">
        <w:rPr>
          <w:rFonts w:ascii="Trebuchet MS" w:hAnsi="Trebuchet MS"/>
          <w:b w:val="1"/>
          <w:bCs w:val="1"/>
        </w:rPr>
        <w:t xml:space="preserve">     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3477F0D0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AA2831" w14:paraId="4BCBD2C2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  <w:p w:rsidR="00073FAB" w:rsidP="2135F8FA" w:rsidRDefault="00073FAB" w14:paraId="71F3A2F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264BC8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7DEAAE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73FAB" w:rsidR="00073FAB" w:rsidP="2135F8FA" w:rsidRDefault="00073FAB" w14:paraId="758D681C" w14:textId="6053104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AA2831" w14:paraId="7B6A15B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C55120" w:rsidR="000F55DB" w:rsidP="2135F8FA" w:rsidRDefault="000F55DB" w14:paraId="0A37501D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C15A65" w:rsidTr="3477F0D0" w14:paraId="10A64329" w14:textId="77777777">
        <w:trPr>
          <w:trHeight w:val="465"/>
        </w:trPr>
        <w:tc>
          <w:tcPr>
            <w:tcW w:w="1030" w:type="dxa"/>
            <w:vMerge/>
          </w:tcPr>
          <w:p w:rsidR="00C15A65" w:rsidP="00C15A65" w:rsidRDefault="00C15A65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D5FF"/>
          </w:tcPr>
          <w:p w:rsidR="00C15A65" w:rsidP="00C15A65" w:rsidRDefault="00C15A65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C15A65" w:rsidP="00C15A65" w:rsidRDefault="00C15A65" w14:paraId="02EB378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2E0DE8" w:rsidR="004D4EC1" w:rsidP="004D4EC1" w:rsidRDefault="00DA23BD" w14:paraId="6CF70D17" w14:textId="13F96D95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engage with a text</w:t>
            </w:r>
          </w:p>
          <w:p w:rsidRPr="00DA23BD" w:rsidR="00DA23BD" w:rsidP="004D4EC1" w:rsidRDefault="00DA23BD" w14:paraId="6A05A809" w14:textId="03949776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10">
              <w:r w:rsidRPr="00DA23BD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https://classroom.thenational.academy/lessons/to-engage-with-a-text-6tj3jd</w:t>
              </w:r>
            </w:hyperlink>
          </w:p>
        </w:tc>
      </w:tr>
      <w:tr w:rsidR="006D0662" w:rsidTr="3477F0D0" w14:paraId="4640BA28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5E0B3" w:themeFill="accent6" w:themeFillTint="66"/>
          </w:tcPr>
          <w:p w:rsidR="006D0662" w:rsidP="006D0662" w:rsidRDefault="006D0662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3A5CB9" w:rsidP="006D0662" w:rsidRDefault="003A5CB9" w14:paraId="35D002EB" w14:textId="1C2D283E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Reading</w:t>
            </w:r>
            <w:r w:rsidRPr="002E0DE8" w:rsidR="004D4EC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angles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on a protractor</w:t>
            </w:r>
            <w:r w:rsidR="00D67DB4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(part 1)</w:t>
            </w:r>
          </w:p>
          <w:p w:rsidRPr="003A5CB9" w:rsidR="003A5CB9" w:rsidP="006D0662" w:rsidRDefault="003A5CB9" w14:paraId="41C8F396" w14:textId="649C5D80">
            <w:pPr>
              <w:rPr>
                <w:rStyle w:val="Hyperlink"/>
              </w:rPr>
            </w:pPr>
            <w:hyperlink w:history="1" r:id="rId11">
              <w:r w:rsidRPr="003A5CB9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https://classroom.thenational.academy/lessons/reading-angles-on-a-protractor-part-1-6mt3gt</w:t>
              </w:r>
            </w:hyperlink>
          </w:p>
        </w:tc>
      </w:tr>
      <w:tr w:rsidR="006D0662" w:rsidTr="3477F0D0" w14:paraId="6309FA44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ECFF"/>
          </w:tcPr>
          <w:p w:rsidR="006D0662" w:rsidP="006D0662" w:rsidRDefault="006D0662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2E0DE8" w:rsidP="002E0DE8" w:rsidRDefault="002E0DE8" w14:paraId="284DFF18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Experiment with fine-line drawing and pattern to create 20 cake ideas</w:t>
            </w:r>
          </w:p>
          <w:p w:rsidRPr="002E0DE8" w:rsidR="00FB5842" w:rsidP="002E0DE8" w:rsidRDefault="00E17481" w14:paraId="0D0B940D" w14:textId="53400992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2">
              <w:r w:rsidRPr="002E0DE8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https://classroom.thenational.academy/lessons/experiment-with-fine-line-drawing-and-pattern-to-create-20-cake-ideas-ctk3cc</w:t>
              </w:r>
            </w:hyperlink>
          </w:p>
        </w:tc>
      </w:tr>
      <w:tr w:rsidR="006D0662" w:rsidTr="3477F0D0" w14:paraId="70E85F6D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ECFF"/>
          </w:tcPr>
          <w:p w:rsidR="006D0662" w:rsidP="006D0662" w:rsidRDefault="006D0662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6D0662" w:rsidP="006D0662" w:rsidRDefault="006D0662" w14:paraId="59C2F631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2E0DE8" w:rsidR="006D0662" w:rsidP="006D0662" w:rsidRDefault="00E17481" w14:paraId="60061E4C" w14:textId="276B9A48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3">
              <w:r w:rsidRPr="002E0DE8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:rsidTr="3477F0D0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16AE5C69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2E0DE8" w:rsidR="006D0662" w:rsidP="006D0662" w:rsidRDefault="006D0662" w14:paraId="44EAFD9C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21C56A77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DEEC66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2E0DE8" w:rsidR="004D4EC1" w:rsidP="00334307" w:rsidRDefault="00DA23BD" w14:paraId="07662DB4" w14:textId="20F5098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answer questions on a text</w:t>
            </w:r>
          </w:p>
          <w:p w:rsidRPr="006C229F" w:rsidR="00DA23BD" w:rsidP="00334307" w:rsidRDefault="00DA23BD" w14:paraId="3656B9AB" w14:textId="5C839009">
            <w:hyperlink w:history="1" r:id="rId14">
              <w:r w:rsidRPr="00DA23BD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https://classroom.thenational.academy/lessons/to-answer-questions-on-a-text-c8tp2t</w:t>
              </w:r>
            </w:hyperlink>
          </w:p>
        </w:tc>
      </w:tr>
      <w:tr w:rsidR="006D0662" w:rsidTr="3477F0D0" w14:paraId="05B36595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D67DB4" w:rsidP="00D67DB4" w:rsidRDefault="00D67DB4" w14:paraId="6EA6BEB8" w14:textId="79F8C812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Reading</w:t>
            </w: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angles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on a protractor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(part 2)</w:t>
            </w:r>
          </w:p>
          <w:p w:rsidRPr="002E0DE8" w:rsidR="003F759C" w:rsidP="00D67DB4" w:rsidRDefault="00E17481" w14:paraId="049F31CB" w14:textId="1FB5E7F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5">
              <w:r w:rsidR="00D67D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</w:t>
              </w:r>
              <w:r w:rsidRPr="00D67DB4" w:rsidR="00D67DB4">
                <w:rPr>
                  <w:rStyle w:val="Hyperlink"/>
                  <w:rFonts w:ascii="Trebuchet MS" w:hAnsi="Trebuchet MS"/>
                  <w:sz w:val="20"/>
                  <w:szCs w:val="20"/>
                </w:rPr>
                <w:t>classroom.thenational.academy/lessons/reading-angles-on-a-protractor-part-2-6mt30d</w:t>
              </w:r>
            </w:hyperlink>
            <w:r w:rsidRPr="002E0DE8" w:rsidR="004D4EC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006C229F" w14:paraId="267B8F57" w14:textId="77777777">
        <w:trPr>
          <w:trHeight w:val="252"/>
        </w:trPr>
        <w:tc>
          <w:tcPr>
            <w:tcW w:w="1030" w:type="dxa"/>
            <w:vMerge/>
          </w:tcPr>
          <w:p w:rsidR="006D0662" w:rsidP="006D0662" w:rsidRDefault="006D0662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2E0DE8" w:rsidP="35A12C59" w:rsidRDefault="002E0DE8" w14:paraId="22F1A44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What are some of the other important holy texts of Hinduism?</w:t>
            </w:r>
          </w:p>
          <w:p w:rsidRPr="002E0DE8" w:rsidR="00B64940" w:rsidP="35A12C59" w:rsidRDefault="00E17481" w14:paraId="62486C05" w14:textId="5A491A0A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6">
              <w:r w:rsidRPr="002E0DE8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https://classroom.thenational.academy/lessons/what-are-some-of-the-other-important-holy-texts-of-hinduism-75k66e</w:t>
              </w:r>
            </w:hyperlink>
            <w:r w:rsidRPr="002E0DE8" w:rsidR="002E0D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03FCC17A" w14:textId="77777777">
        <w:trPr>
          <w:trHeight w:val="465"/>
        </w:trPr>
        <w:tc>
          <w:tcPr>
            <w:tcW w:w="1030" w:type="dxa"/>
            <w:vMerge/>
          </w:tcPr>
          <w:p w:rsidR="006D0662" w:rsidP="006D0662" w:rsidRDefault="006D0662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6D0662" w:rsidP="006D0662" w:rsidRDefault="006D0662" w14:paraId="4A6CB12C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2E0DE8" w:rsidR="006D0662" w:rsidP="006D0662" w:rsidRDefault="00E17481" w14:paraId="4B99056E" w14:textId="46D5BD0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Pr="002E0DE8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:rsidTr="3477F0D0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4B94D11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2E0DE8" w:rsidR="006D0662" w:rsidP="006D0662" w:rsidRDefault="006D0662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25BEFE83" w14:textId="77777777">
        <w:trPr>
          <w:trHeight w:val="465"/>
        </w:trPr>
        <w:tc>
          <w:tcPr>
            <w:tcW w:w="1030" w:type="dxa"/>
            <w:vMerge/>
          </w:tcPr>
          <w:p w:rsidR="006D0662" w:rsidP="006D0662" w:rsidRDefault="006D0662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2E0DE8" w:rsidR="006C229F" w:rsidP="006C229F" w:rsidRDefault="006C229F" w14:paraId="77C2CD8F" w14:textId="597F5D6A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answer questions on a text</w:t>
            </w:r>
            <w:r w:rsidR="00E1748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  <w:r w:rsidR="004E79EE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(2)</w:t>
            </w:r>
          </w:p>
          <w:p w:rsidRPr="006C229F" w:rsidR="006C229F" w:rsidP="00F84A30" w:rsidRDefault="006C229F" w14:paraId="1F8374BF" w14:textId="02547390">
            <w:pPr>
              <w:contextualSpacing/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8">
              <w:r w:rsidRPr="006C229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https://classroom.thenational.academy/lessons/to-answer-questions-on-a-text-61k66r</w:t>
              </w:r>
            </w:hyperlink>
          </w:p>
        </w:tc>
      </w:tr>
      <w:tr w:rsidR="006D0662" w:rsidTr="3477F0D0" w14:paraId="1D82F15E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9B4805" w:rsidP="009B4805" w:rsidRDefault="009B4805" w14:paraId="2E5D8E88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Reading</w:t>
            </w: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angles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on a protractor (part 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3)</w:t>
            </w:r>
          </w:p>
          <w:p w:rsidRPr="009B4805" w:rsidR="009B4805" w:rsidP="009B4805" w:rsidRDefault="009B4805" w14:paraId="4F51F689" w14:textId="338FCAA3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9">
              <w:r w:rsidRPr="00B01E5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https://classroom.thenational.academy/lessons/reading-angles-on-a-protractor-part-3-cnh3ge</w:t>
              </w:r>
            </w:hyperlink>
          </w:p>
        </w:tc>
      </w:tr>
      <w:tr w:rsidR="006D0662" w:rsidTr="3477F0D0" w14:paraId="5D9C21DD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2E0DE8" w:rsidP="00944E08" w:rsidRDefault="002E0DE8" w14:paraId="0FCC4739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Pulse and rhythm - Ghanaian rock game</w:t>
            </w:r>
          </w:p>
          <w:p w:rsidRPr="002E0DE8" w:rsidR="00944E08" w:rsidP="00944E08" w:rsidRDefault="00E17481" w14:paraId="4D6BD9AB" w14:textId="7611D18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2E0DE8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https://classroom.thenational.academy/lessons/pulse-and-rhythm-ghanaian-rock-game-cngkac</w:t>
              </w:r>
            </w:hyperlink>
            <w:r w:rsidRPr="002E0DE8" w:rsidR="002E0D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482DA127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6D0662" w:rsidP="006D0662" w:rsidRDefault="006D0662" w14:paraId="7D93946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:rsidRPr="002E0DE8" w:rsidR="006D0662" w:rsidP="006D0662" w:rsidRDefault="00E17481" w14:paraId="6783D4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1">
              <w:r w:rsidRPr="002E0DE8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6D0662" w:rsidTr="3477F0D0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56A6934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2E0DE8" w:rsidR="006D0662" w:rsidP="006D0662" w:rsidRDefault="006D0662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193A948B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4FFD804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2E0DE8" w:rsidR="004E79EE" w:rsidP="004E79EE" w:rsidRDefault="004E79EE" w14:paraId="0242F65F" w14:textId="6DBD84F1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To answer questions on a </w:t>
            </w:r>
            <w:proofErr w:type="gram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text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3)</w:t>
            </w:r>
          </w:p>
          <w:p w:rsidRPr="004E79EE" w:rsidR="004E79EE" w:rsidP="00695154" w:rsidRDefault="004E79EE" w14:paraId="169F55B2" w14:textId="4A207F9B">
            <w:pPr>
              <w:rPr>
                <w:rStyle w:val="Hyperlink"/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w:history="1" r:id="rId22">
              <w:r w:rsidRPr="004E79E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https://classroom.thenational.academy/lessons/to-answer-questions-on-a-text-6mv3cr</w:t>
              </w:r>
            </w:hyperlink>
          </w:p>
        </w:tc>
      </w:tr>
      <w:tr w:rsidRPr="002E0DE8" w:rsidR="00872FE7" w:rsidTr="3477F0D0" w14:paraId="413C8F3A" w14:textId="77777777">
        <w:trPr>
          <w:gridAfter w:val="2"/>
          <w:wAfter w:w="14423" w:type="dxa"/>
          <w:trHeight w:val="276"/>
        </w:trPr>
        <w:tc>
          <w:tcPr>
            <w:tcW w:w="1030" w:type="dxa"/>
            <w:vMerge/>
          </w:tcPr>
          <w:p w:rsidR="00872FE7" w:rsidP="006D0662" w:rsidRDefault="00872FE7" w14:paraId="2797000B" w14:textId="77777777"/>
        </w:tc>
      </w:tr>
      <w:tr w:rsidR="006D0662" w:rsidTr="3477F0D0" w14:paraId="30E7308C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6BA4354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2E0DE8" w:rsidR="004D4EC1" w:rsidP="00395A2D" w:rsidRDefault="00256A52" w14:paraId="05A6D527" w14:textId="730A206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Draw angles with a protractor</w:t>
            </w:r>
          </w:p>
          <w:p w:rsidRPr="00B70C37" w:rsidR="00256A52" w:rsidP="00395A2D" w:rsidRDefault="00256A52" w14:paraId="194B3B4F" w14:textId="6A5ACA78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3">
              <w:r w:rsidRPr="00256A5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https://classroom.thenational.academy/lessons/draw-angles-with-a-protractor-1-60rp4e</w:t>
              </w:r>
            </w:hyperlink>
          </w:p>
        </w:tc>
      </w:tr>
      <w:tr w:rsidR="006D0662" w:rsidTr="3477F0D0" w14:paraId="57A63AC5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6D291BB5" w14:textId="5F2B172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D90C3F" w:rsidR="00872FE7" w:rsidP="2B906A23" w:rsidRDefault="00872FE7" w14:paraId="5AC28A9A" w14:textId="356E5B34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2E0DE8" w:rsidP="00CA2FB3" w:rsidRDefault="002E0DE8" w14:paraId="2ABC7D0B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Are the life cycles of mammals all the same?</w:t>
            </w:r>
          </w:p>
          <w:p w:rsidRPr="002E0DE8" w:rsidR="00E00B17" w:rsidP="00CA2FB3" w:rsidRDefault="00E17481" w14:paraId="01AF4CCC" w14:textId="48AEF7C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w:history="1" r:id="rId24">
              <w:r w:rsidRPr="002E0DE8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https://classroom.thenational.academy/lessons/are-the-life-cycles-of-mammals-all-the-same-c4u3gr</w:t>
              </w:r>
            </w:hyperlink>
            <w:r w:rsidRPr="002E0DE8" w:rsidR="002E0DE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E0DE8" w:rsidR="00CA2FB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E0DE8" w:rsidR="00F35B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3A271C55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90C3F" w:rsidR="00872FE7" w:rsidP="2B906A23" w:rsidRDefault="007B331A" w14:paraId="7462D785" w14:textId="478C3A6C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6D0662" w:rsidP="007B331A" w:rsidRDefault="00E00B17" w14:paraId="0F8D12D1" w14:textId="426ABB0F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 with the work out?</w:t>
            </w:r>
          </w:p>
          <w:p w:rsidRPr="002E0DE8" w:rsidR="00E00B17" w:rsidP="007B331A" w:rsidRDefault="00E17481" w14:paraId="52F80AF5" w14:textId="0D8F08D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5">
              <w:r w:rsidRPr="002E0DE8" w:rsidR="00E00B1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https://www.youtube.com/watch?v=QphRMalB_LM</w:t>
              </w:r>
            </w:hyperlink>
          </w:p>
        </w:tc>
      </w:tr>
      <w:tr w:rsidR="006D0662" w:rsidTr="3477F0D0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0DD2C56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3CFE2C4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2E0DE8" w:rsidR="006D0662" w:rsidP="006D0662" w:rsidRDefault="006D0662" w14:paraId="110FFD3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77D7F49F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404864D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FE9F23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2E0DE8" w:rsidR="004D4EC1" w:rsidP="00D300F0" w:rsidRDefault="00E17481" w14:paraId="2AAF9558" w14:textId="663170CC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analyse the author’</w:t>
            </w:r>
            <w:bookmarkStart w:name="_GoBack" w:id="0"/>
            <w:bookmarkEnd w:id="0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 use of colour</w:t>
            </w:r>
          </w:p>
          <w:p w:rsidRPr="002E0DE8" w:rsidR="00D300F0" w:rsidP="00E17481" w:rsidRDefault="00E17481" w14:paraId="1AC0130E" w14:textId="54768FE0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26">
              <w:r w:rsidRPr="00B01E5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https://classroom.thenational.academy/lessons/to-analyse-the-authors-use-of-colour-c4rkgc</w:t>
              </w:r>
            </w:hyperlink>
            <w:r w:rsidRPr="002E0DE8" w:rsidR="004D4EC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498CA4D6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09E9550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B70C37" w:rsidP="00B70C37" w:rsidRDefault="00B70C37" w14:paraId="1E54A002" w14:textId="2BD1DED8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Calculating angles on a line or around a point.</w:t>
            </w:r>
          </w:p>
          <w:p w:rsidRPr="002C3E09" w:rsidR="00B70C37" w:rsidP="00B70C37" w:rsidRDefault="00B70C37" w14:paraId="0E701BCF" w14:textId="2FFA196B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7">
              <w:r w:rsidRPr="00B01E58">
                <w:rPr>
                  <w:rStyle w:val="Hyperlink"/>
                </w:rPr>
                <w:t>https://</w:t>
              </w:r>
              <w:r w:rsidRPr="00B01E58">
                <w:rPr>
                  <w:rStyle w:val="Hyperlink"/>
                  <w:rFonts w:ascii="Trebuchet MS" w:hAnsi="Trebuchet MS"/>
                  <w:sz w:val="20"/>
                  <w:szCs w:val="20"/>
                </w:rPr>
                <w:t>classroom.thenational.academy/lessons/calculating-angles-on-a-line-or-around-a-point-69h66t</w:t>
              </w:r>
            </w:hyperlink>
          </w:p>
        </w:tc>
      </w:tr>
      <w:tr w:rsidR="006D0662" w:rsidTr="3477F0D0" w14:paraId="1FD46313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6837E69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2E0DE8" w:rsidP="35A12C59" w:rsidRDefault="002E0DE8" w14:paraId="6560A94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King of the road</w:t>
            </w:r>
          </w:p>
          <w:p w:rsidRPr="002E0DE8" w:rsidR="00364DE9" w:rsidP="35A12C59" w:rsidRDefault="00E17481" w14:paraId="503067EA" w14:textId="51D158E5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8">
              <w:r w:rsidRPr="002E0DE8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https://classroom.thenational.academy/lessons/king-of-the-road-6mu36t</w:t>
              </w:r>
            </w:hyperlink>
            <w:r w:rsidRPr="002E0DE8" w:rsidR="002E0D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3FE62D2B" w14:textId="77777777">
        <w:trPr>
          <w:trHeight w:val="70"/>
        </w:trPr>
        <w:tc>
          <w:tcPr>
            <w:tcW w:w="1030" w:type="dxa"/>
            <w:vMerge/>
          </w:tcPr>
          <w:p w:rsidR="006D0662" w:rsidP="006D0662" w:rsidRDefault="006D0662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4CF50B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E0DE8" w:rsidR="006D0662" w:rsidP="006D0662" w:rsidRDefault="006D0662" w14:paraId="46198D0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2E0D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Kids workout</w:t>
            </w:r>
          </w:p>
          <w:p w:rsidRPr="002E0DE8" w:rsidR="006D0662" w:rsidP="006D0662" w:rsidRDefault="00E17481" w14:paraId="34D8065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9">
              <w:r w:rsidRPr="002E0DE8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2E0DE8" w:rsidR="006D06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4436C"/>
    <w:rsid w:val="00061303"/>
    <w:rsid w:val="0006707D"/>
    <w:rsid w:val="00073FAB"/>
    <w:rsid w:val="00084C66"/>
    <w:rsid w:val="00093A56"/>
    <w:rsid w:val="000A21DD"/>
    <w:rsid w:val="000A6885"/>
    <w:rsid w:val="000C48D9"/>
    <w:rsid w:val="000D0440"/>
    <w:rsid w:val="000D3D53"/>
    <w:rsid w:val="000E71C4"/>
    <w:rsid w:val="000F55DB"/>
    <w:rsid w:val="001106E8"/>
    <w:rsid w:val="00127C19"/>
    <w:rsid w:val="00164310"/>
    <w:rsid w:val="00174D86"/>
    <w:rsid w:val="001866F4"/>
    <w:rsid w:val="001A3FDE"/>
    <w:rsid w:val="001A6BFC"/>
    <w:rsid w:val="001B7955"/>
    <w:rsid w:val="001C5EAE"/>
    <w:rsid w:val="001C79C7"/>
    <w:rsid w:val="001F67B3"/>
    <w:rsid w:val="0020019E"/>
    <w:rsid w:val="00220861"/>
    <w:rsid w:val="002213A9"/>
    <w:rsid w:val="002219E2"/>
    <w:rsid w:val="00237DCF"/>
    <w:rsid w:val="00242AB3"/>
    <w:rsid w:val="00256A52"/>
    <w:rsid w:val="002A18CF"/>
    <w:rsid w:val="002C3E09"/>
    <w:rsid w:val="002E0DE8"/>
    <w:rsid w:val="002E71D2"/>
    <w:rsid w:val="002F78D4"/>
    <w:rsid w:val="00334307"/>
    <w:rsid w:val="00364DE9"/>
    <w:rsid w:val="00395A2D"/>
    <w:rsid w:val="003A41A8"/>
    <w:rsid w:val="003A5CB9"/>
    <w:rsid w:val="003B53D3"/>
    <w:rsid w:val="003B5ED4"/>
    <w:rsid w:val="003B7DAC"/>
    <w:rsid w:val="003D5A9F"/>
    <w:rsid w:val="003E2C4C"/>
    <w:rsid w:val="003E4ACC"/>
    <w:rsid w:val="003F759C"/>
    <w:rsid w:val="004111DA"/>
    <w:rsid w:val="00417CF8"/>
    <w:rsid w:val="00446233"/>
    <w:rsid w:val="00447099"/>
    <w:rsid w:val="00455910"/>
    <w:rsid w:val="0046586A"/>
    <w:rsid w:val="00474A2A"/>
    <w:rsid w:val="004B4620"/>
    <w:rsid w:val="004C577C"/>
    <w:rsid w:val="004D4EC1"/>
    <w:rsid w:val="004E64E6"/>
    <w:rsid w:val="004E79EE"/>
    <w:rsid w:val="004F0B32"/>
    <w:rsid w:val="005108F2"/>
    <w:rsid w:val="005557B5"/>
    <w:rsid w:val="00561E6F"/>
    <w:rsid w:val="00562726"/>
    <w:rsid w:val="00564FF6"/>
    <w:rsid w:val="00585679"/>
    <w:rsid w:val="005A35A6"/>
    <w:rsid w:val="005D5C4B"/>
    <w:rsid w:val="0060494B"/>
    <w:rsid w:val="00644A44"/>
    <w:rsid w:val="006906D3"/>
    <w:rsid w:val="006906DD"/>
    <w:rsid w:val="006940F8"/>
    <w:rsid w:val="00695154"/>
    <w:rsid w:val="006A69D4"/>
    <w:rsid w:val="006C229F"/>
    <w:rsid w:val="006C5D82"/>
    <w:rsid w:val="006D0662"/>
    <w:rsid w:val="006F40E0"/>
    <w:rsid w:val="0073434A"/>
    <w:rsid w:val="007465C9"/>
    <w:rsid w:val="00757459"/>
    <w:rsid w:val="00767FBE"/>
    <w:rsid w:val="007822BE"/>
    <w:rsid w:val="007B270A"/>
    <w:rsid w:val="007B331A"/>
    <w:rsid w:val="007C2F29"/>
    <w:rsid w:val="007D16DF"/>
    <w:rsid w:val="007D179A"/>
    <w:rsid w:val="007D3755"/>
    <w:rsid w:val="007F4044"/>
    <w:rsid w:val="00842F80"/>
    <w:rsid w:val="00847DD5"/>
    <w:rsid w:val="00872FE7"/>
    <w:rsid w:val="00877656"/>
    <w:rsid w:val="00884C68"/>
    <w:rsid w:val="008865F4"/>
    <w:rsid w:val="008B1827"/>
    <w:rsid w:val="008B5DD0"/>
    <w:rsid w:val="008C3612"/>
    <w:rsid w:val="008D0916"/>
    <w:rsid w:val="008E0DF1"/>
    <w:rsid w:val="008E2781"/>
    <w:rsid w:val="008E7CD7"/>
    <w:rsid w:val="008F3E5F"/>
    <w:rsid w:val="0091013C"/>
    <w:rsid w:val="00920BD3"/>
    <w:rsid w:val="009351D9"/>
    <w:rsid w:val="00944E08"/>
    <w:rsid w:val="00954F85"/>
    <w:rsid w:val="00955019"/>
    <w:rsid w:val="00955281"/>
    <w:rsid w:val="0098063B"/>
    <w:rsid w:val="00987843"/>
    <w:rsid w:val="009A7838"/>
    <w:rsid w:val="009B4805"/>
    <w:rsid w:val="009C2EB2"/>
    <w:rsid w:val="009D4BEC"/>
    <w:rsid w:val="00A017E5"/>
    <w:rsid w:val="00A02A85"/>
    <w:rsid w:val="00A12F5E"/>
    <w:rsid w:val="00A17B9A"/>
    <w:rsid w:val="00A41E83"/>
    <w:rsid w:val="00A51E70"/>
    <w:rsid w:val="00A675FD"/>
    <w:rsid w:val="00A81E3C"/>
    <w:rsid w:val="00A8676F"/>
    <w:rsid w:val="00A95DA6"/>
    <w:rsid w:val="00AA2831"/>
    <w:rsid w:val="00AB019F"/>
    <w:rsid w:val="00AB41DE"/>
    <w:rsid w:val="00AB7FDF"/>
    <w:rsid w:val="00AC5AC4"/>
    <w:rsid w:val="00AD682E"/>
    <w:rsid w:val="00AF06EE"/>
    <w:rsid w:val="00B0777F"/>
    <w:rsid w:val="00B149CE"/>
    <w:rsid w:val="00B25370"/>
    <w:rsid w:val="00B4481C"/>
    <w:rsid w:val="00B64940"/>
    <w:rsid w:val="00B70C37"/>
    <w:rsid w:val="00B716CD"/>
    <w:rsid w:val="00B77DF1"/>
    <w:rsid w:val="00B971F8"/>
    <w:rsid w:val="00BB1B0F"/>
    <w:rsid w:val="00BD1CF1"/>
    <w:rsid w:val="00C008A5"/>
    <w:rsid w:val="00C15A65"/>
    <w:rsid w:val="00C27564"/>
    <w:rsid w:val="00C279EF"/>
    <w:rsid w:val="00C35B1B"/>
    <w:rsid w:val="00C35C90"/>
    <w:rsid w:val="00C36D8C"/>
    <w:rsid w:val="00C42725"/>
    <w:rsid w:val="00C55120"/>
    <w:rsid w:val="00C675AC"/>
    <w:rsid w:val="00C67E4A"/>
    <w:rsid w:val="00C7302F"/>
    <w:rsid w:val="00C7362F"/>
    <w:rsid w:val="00CA27DC"/>
    <w:rsid w:val="00CA2FB3"/>
    <w:rsid w:val="00CD0A24"/>
    <w:rsid w:val="00CD2101"/>
    <w:rsid w:val="00CE7C02"/>
    <w:rsid w:val="00D300F0"/>
    <w:rsid w:val="00D33E9A"/>
    <w:rsid w:val="00D3626D"/>
    <w:rsid w:val="00D37DF9"/>
    <w:rsid w:val="00D423BF"/>
    <w:rsid w:val="00D45558"/>
    <w:rsid w:val="00D51332"/>
    <w:rsid w:val="00D666D9"/>
    <w:rsid w:val="00D67DB4"/>
    <w:rsid w:val="00D67E89"/>
    <w:rsid w:val="00D83DD9"/>
    <w:rsid w:val="00D90C3F"/>
    <w:rsid w:val="00D93DFA"/>
    <w:rsid w:val="00D95E74"/>
    <w:rsid w:val="00DA23BD"/>
    <w:rsid w:val="00DA6542"/>
    <w:rsid w:val="00DC456C"/>
    <w:rsid w:val="00DE0A93"/>
    <w:rsid w:val="00DE0E73"/>
    <w:rsid w:val="00DE3EC6"/>
    <w:rsid w:val="00DF5F90"/>
    <w:rsid w:val="00E00B17"/>
    <w:rsid w:val="00E17481"/>
    <w:rsid w:val="00E338F2"/>
    <w:rsid w:val="00E45CB3"/>
    <w:rsid w:val="00E542AF"/>
    <w:rsid w:val="00E54D14"/>
    <w:rsid w:val="00E744E3"/>
    <w:rsid w:val="00E867A9"/>
    <w:rsid w:val="00E96521"/>
    <w:rsid w:val="00EB7AED"/>
    <w:rsid w:val="00F119DC"/>
    <w:rsid w:val="00F133C1"/>
    <w:rsid w:val="00F225A5"/>
    <w:rsid w:val="00F33565"/>
    <w:rsid w:val="00F35BCE"/>
    <w:rsid w:val="00F36360"/>
    <w:rsid w:val="00F42DAE"/>
    <w:rsid w:val="00F7619B"/>
    <w:rsid w:val="00F84A30"/>
    <w:rsid w:val="00FA46AA"/>
    <w:rsid w:val="00FB5842"/>
    <w:rsid w:val="00FC4213"/>
    <w:rsid w:val="059A9308"/>
    <w:rsid w:val="0776CB36"/>
    <w:rsid w:val="0EE0D69B"/>
    <w:rsid w:val="1248B109"/>
    <w:rsid w:val="1411D427"/>
    <w:rsid w:val="1A2E17F0"/>
    <w:rsid w:val="1CEB403E"/>
    <w:rsid w:val="1EC219FD"/>
    <w:rsid w:val="2135F8FA"/>
    <w:rsid w:val="24A0B7D5"/>
    <w:rsid w:val="257930E2"/>
    <w:rsid w:val="27776D27"/>
    <w:rsid w:val="2B906A23"/>
    <w:rsid w:val="33789312"/>
    <w:rsid w:val="33A16038"/>
    <w:rsid w:val="33C3DE79"/>
    <w:rsid w:val="3477F0D0"/>
    <w:rsid w:val="35A12C59"/>
    <w:rsid w:val="36B033D4"/>
    <w:rsid w:val="384C0435"/>
    <w:rsid w:val="42A2F924"/>
    <w:rsid w:val="42AB5103"/>
    <w:rsid w:val="43DD9D2C"/>
    <w:rsid w:val="44ACB4CA"/>
    <w:rsid w:val="45796D8D"/>
    <w:rsid w:val="499ABBEA"/>
    <w:rsid w:val="5559AB2B"/>
    <w:rsid w:val="5939BE02"/>
    <w:rsid w:val="5CE3A85B"/>
    <w:rsid w:val="5E1B3942"/>
    <w:rsid w:val="611F84B5"/>
    <w:rsid w:val="664E15B6"/>
    <w:rsid w:val="691EDF7B"/>
    <w:rsid w:val="696CEA88"/>
    <w:rsid w:val="6A7F8441"/>
    <w:rsid w:val="73D50C3B"/>
    <w:rsid w:val="74DAF445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15" w:customStyle="1">
    <w:name w:val="Unresolved Mention15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  <w:style w:type="character" w:styleId="UnresolvedMention16" w:customStyle="1">
    <w:name w:val="Unresolved Mention16"/>
    <w:basedOn w:val="DefaultParagraphFont"/>
    <w:uiPriority w:val="99"/>
    <w:semiHidden/>
    <w:unhideWhenUsed/>
    <w:rsid w:val="00FA46AA"/>
    <w:rPr>
      <w:color w:val="605E5C"/>
      <w:shd w:val="clear" w:color="auto" w:fill="E1DFDD"/>
    </w:rPr>
  </w:style>
  <w:style w:type="character" w:styleId="UnresolvedMention17" w:customStyle="1">
    <w:name w:val="Unresolved Mention17"/>
    <w:basedOn w:val="DefaultParagraphFont"/>
    <w:uiPriority w:val="99"/>
    <w:semiHidden/>
    <w:unhideWhenUsed/>
    <w:rsid w:val="002E71D2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1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hyperlink" Target="https://www.youtube.com/watch?v=tSi2ix1i180" TargetMode="External" Id="rId13" /><Relationship Type="http://schemas.openxmlformats.org/officeDocument/2006/relationships/hyperlink" Target="https://classroom.thenational.academy/lessons/to-answer-questions-on-a-text-61k66r" TargetMode="External" Id="rId18" /><Relationship Type="http://schemas.openxmlformats.org/officeDocument/2006/relationships/hyperlink" Target="https://classroom.thenational.academy/lessons/to-analyse-the-authors-use-of-colour-c4rkgc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Td6zFtZPkJ4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experiment-with-fine-line-drawing-and-pattern-to-create-20-cake-ideas-ctk3cc" TargetMode="External" Id="rId12" /><Relationship Type="http://schemas.openxmlformats.org/officeDocument/2006/relationships/hyperlink" Target="https://www.youtube.com/watch?v=tSi2ix1i180" TargetMode="External" Id="rId17" /><Relationship Type="http://schemas.openxmlformats.org/officeDocument/2006/relationships/hyperlink" Target="https://www.youtube.com/watch?v=QphRMalB_LM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what-are-some-of-the-other-important-holy-texts-of-hinduism-75k66e" TargetMode="External" Id="rId16" /><Relationship Type="http://schemas.openxmlformats.org/officeDocument/2006/relationships/hyperlink" Target="https://classroom.thenational.academy/lessons/pulse-and-rhythm-ghanaian-rock-game-cngkac" TargetMode="External" Id="rId20" /><Relationship Type="http://schemas.openxmlformats.org/officeDocument/2006/relationships/hyperlink" Target="https://www.youtube.com/watch?v=pnKCGY9ZocA&amp;list=PLyCLoPd4VxBvPHOpzoEk5onAEbq40g2-k&amp;index=7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reading-angles-on-a-protractor-part-1-6mt3gt" TargetMode="External" Id="rId11" /><Relationship Type="http://schemas.openxmlformats.org/officeDocument/2006/relationships/hyperlink" Target="https://classroom.thenational.academy/lessons/are-the-life-cycles-of-mammals-all-the-same-c4u3gr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recognise-right-angles-6hj3jr" TargetMode="External" Id="rId15" /><Relationship Type="http://schemas.openxmlformats.org/officeDocument/2006/relationships/hyperlink" Target="https://classroom.thenational.academy/lessons/draw-angles-with-a-protractor-1-60rp4e" TargetMode="External" Id="rId23" /><Relationship Type="http://schemas.openxmlformats.org/officeDocument/2006/relationships/hyperlink" Target="https://classroom.thenational.academy/lessons/king-of-the-road-6mu36t" TargetMode="External" Id="rId28" /><Relationship Type="http://schemas.openxmlformats.org/officeDocument/2006/relationships/hyperlink" Target="https://classroom.thenational.academy/lessons/to-engage-with-a-text-6tj3jd" TargetMode="External" Id="rId10" /><Relationship Type="http://schemas.openxmlformats.org/officeDocument/2006/relationships/hyperlink" Target="https://classroom.thenational.academy/lessons/reading-angles-on-a-protractor-part-3-cnh3ge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classroom.thenational.academy/lessons/to-answer-questions-on-a-text-c8tp2t" TargetMode="External" Id="rId14" /><Relationship Type="http://schemas.openxmlformats.org/officeDocument/2006/relationships/hyperlink" Target="https://classroom.thenational.academy/lessons/to-answer-questions-on-a-text-6mv3cr" TargetMode="External" Id="rId22" /><Relationship Type="http://schemas.openxmlformats.org/officeDocument/2006/relationships/hyperlink" Target="https://classroom.thenational.academy/lessons/calculating-angles-on-a-line-or-around-a-point-69h66t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13</revision>
  <dcterms:created xsi:type="dcterms:W3CDTF">2022-05-26T21:19:00.0000000Z</dcterms:created>
  <dcterms:modified xsi:type="dcterms:W3CDTF">2022-05-27T08:23:18.9992296Z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