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00A2" w14:textId="6C057D92" w:rsidR="003B7E37" w:rsidRDefault="003B7E37" w:rsidP="003B7E37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EE6D5B">
        <w:rPr>
          <w:rFonts w:ascii="Trebuchet MS" w:hAnsi="Trebuchet MS" w:cstheme="minorBidi"/>
          <w:b/>
          <w:bCs/>
          <w:u w:val="single"/>
        </w:rPr>
        <w:t>Remote Learning</w:t>
      </w:r>
      <w:r w:rsidRPr="72EE6D5B">
        <w:rPr>
          <w:rFonts w:ascii="Trebuchet MS" w:hAnsi="Trebuchet MS" w:cstheme="minorBidi"/>
          <w:b/>
          <w:bCs/>
        </w:rPr>
        <w:t xml:space="preserve">                Year:  4            Week beginning:</w:t>
      </w:r>
      <w:r w:rsidRPr="00CA7BE4">
        <w:rPr>
          <w:rFonts w:ascii="Trebuchet MS" w:hAnsi="Trebuchet MS"/>
          <w:b/>
          <w:bCs/>
          <w:color w:val="000000"/>
          <w:bdr w:val="none" w:sz="0" w:space="0" w:color="auto" w:frame="1"/>
        </w:rPr>
        <w:t xml:space="preserve"> </w:t>
      </w:r>
      <w:r w:rsidR="001E3750">
        <w:rPr>
          <w:rStyle w:val="normaltextrun"/>
          <w:rFonts w:ascii="Trebuchet MS" w:hAnsi="Trebuchet MS"/>
          <w:b/>
          <w:bCs/>
          <w:color w:val="000000"/>
          <w:bdr w:val="none" w:sz="0" w:space="0" w:color="auto" w:frame="1"/>
        </w:rPr>
        <w:t>14</w:t>
      </w:r>
      <w:r>
        <w:rPr>
          <w:rStyle w:val="normaltextrun"/>
          <w:rFonts w:ascii="Trebuchet MS" w:hAnsi="Trebuchet MS"/>
          <w:b/>
          <w:bCs/>
          <w:color w:val="000000"/>
          <w:bdr w:val="none" w:sz="0" w:space="0" w:color="auto" w:frame="1"/>
        </w:rPr>
        <w:t>.0</w:t>
      </w:r>
      <w:r w:rsidR="00353130">
        <w:rPr>
          <w:rStyle w:val="normaltextrun"/>
          <w:rFonts w:ascii="Trebuchet MS" w:hAnsi="Trebuchet MS"/>
          <w:b/>
          <w:bCs/>
          <w:color w:val="000000"/>
          <w:bdr w:val="none" w:sz="0" w:space="0" w:color="auto" w:frame="1"/>
        </w:rPr>
        <w:t>6</w:t>
      </w:r>
      <w:r>
        <w:rPr>
          <w:rStyle w:val="normaltextrun"/>
          <w:rFonts w:ascii="Trebuchet MS" w:hAnsi="Trebuchet MS"/>
          <w:b/>
          <w:bCs/>
          <w:color w:val="000000"/>
          <w:bdr w:val="none" w:sz="0" w:space="0" w:color="auto" w:frame="1"/>
        </w:rPr>
        <w:t>.21</w:t>
      </w:r>
    </w:p>
    <w:p w14:paraId="672A6659" w14:textId="77777777" w:rsidR="003B7E37" w:rsidRDefault="003B7E37" w:rsidP="003B7E37">
      <w:pPr>
        <w:rPr>
          <w:rFonts w:ascii="Trebuchet MS" w:hAnsi="Trebuchet MS" w:cstheme="minorBidi"/>
          <w:b/>
          <w:bCs/>
        </w:rPr>
      </w:pPr>
    </w:p>
    <w:p w14:paraId="193F1232" w14:textId="77777777" w:rsidR="003B7E37" w:rsidRDefault="003B7E37" w:rsidP="003B7E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0F5742B6" w14:textId="77777777" w:rsidR="003B7E37" w:rsidRDefault="00032E31" w:rsidP="003B7E3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r:id="rId8" w:tgtFrame="_blank" w:history="1">
        <w:r w:rsidR="003B7E37" w:rsidRP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14:paraId="621CB111" w14:textId="77777777" w:rsidR="003B7E37" w:rsidRPr="00CA7BE4" w:rsidRDefault="00032E31" w:rsidP="003B7E37">
      <w:pPr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3B7E37" w:rsidRP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="003B7E37" w:rsidRPr="00CA7BE4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="003B7E37" w:rsidRPr="00CA7BE4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="003B7E37" w:rsidRPr="00CA7BE4">
        <w:rPr>
          <w:rFonts w:ascii="Trebuchet MS" w:hAnsi="Trebuchet MS" w:cs="Segoe UI"/>
          <w:color w:val="000000"/>
          <w:sz w:val="32"/>
          <w:szCs w:val="32"/>
        </w:rPr>
        <w:t> </w:t>
      </w:r>
    </w:p>
    <w:p w14:paraId="0A37501D" w14:textId="77777777" w:rsidR="003B7E37" w:rsidRDefault="003B7E37" w:rsidP="003B7E3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3B7E37" w:rsidRPr="00182015" w14:paraId="01A60573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758D681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7B6A15B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5DAB6C7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B67B7A4" w14:textId="77777777" w:rsidTr="72EE6D5B">
        <w:trPr>
          <w:trHeight w:val="465"/>
        </w:trPr>
        <w:tc>
          <w:tcPr>
            <w:tcW w:w="1032" w:type="dxa"/>
            <w:vMerge/>
          </w:tcPr>
          <w:p w14:paraId="02EB378F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10A64329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A05A809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1DD0640" w14:textId="77777777" w:rsidR="00353130" w:rsidRDefault="001E3750" w:rsidP="0087485D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To identify features </w:t>
            </w:r>
          </w:p>
          <w:p w14:paraId="597C8F4B" w14:textId="14D80E10" w:rsidR="001E3750" w:rsidRPr="001E3750" w:rsidRDefault="001E3750" w:rsidP="0087485D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</w:rPr>
            </w:pPr>
            <w:hyperlink r:id="rId10" w:history="1">
              <w:r>
                <w:rPr>
                  <w:rStyle w:val="Hyperlink"/>
                </w:rPr>
                <w:t>To identify features of a non-chronological report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3B7E37" w:rsidRPr="00182015" w14:paraId="3837FE37" w14:textId="77777777" w:rsidTr="72EE6D5B">
        <w:trPr>
          <w:trHeight w:val="458"/>
        </w:trPr>
        <w:tc>
          <w:tcPr>
            <w:tcW w:w="1032" w:type="dxa"/>
            <w:vMerge/>
          </w:tcPr>
          <w:p w14:paraId="5A39BBE3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640BA28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AA29B61" w14:textId="3440C394" w:rsidR="007871C8" w:rsidRDefault="007871C8" w:rsidP="007871C8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Relationship between multiplication and division </w:t>
            </w:r>
          </w:p>
          <w:p w14:paraId="00AB2718" w14:textId="1625DB99" w:rsidR="003B7E37" w:rsidRPr="00CA7BE4" w:rsidRDefault="007871C8" w:rsidP="008748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</w:rPr>
                <w:t>Commutativity between multiplication and division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3B7E37" w:rsidRPr="00182015" w14:paraId="69B0D4DD" w14:textId="77777777" w:rsidTr="72EE6D5B">
        <w:trPr>
          <w:trHeight w:val="458"/>
        </w:trPr>
        <w:tc>
          <w:tcPr>
            <w:tcW w:w="1032" w:type="dxa"/>
            <w:vMerge/>
          </w:tcPr>
          <w:p w14:paraId="41C8F396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6309FA44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3E00A5C3" w14:textId="7640707F" w:rsidR="003B7E37" w:rsidRPr="00182015" w:rsidRDefault="00032E31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</w:tcPr>
          <w:p w14:paraId="648FDB37" w14:textId="463966C6" w:rsidR="00032E31" w:rsidRDefault="00032E31" w:rsidP="00032E31">
            <w:r>
              <w:t xml:space="preserve">Vikings </w:t>
            </w:r>
          </w:p>
          <w:p w14:paraId="11F40DDF" w14:textId="6961B5FF" w:rsidR="00032E31" w:rsidRPr="00182015" w:rsidRDefault="00032E31" w:rsidP="00032E3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Who were the Vikings?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23701B34" w14:textId="125E06E3" w:rsidR="00317765" w:rsidRPr="00182015" w:rsidRDefault="00317765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B7E37" w:rsidRPr="00182015" w14:paraId="7CEB40D3" w14:textId="77777777" w:rsidTr="72EE6D5B">
        <w:trPr>
          <w:trHeight w:val="458"/>
        </w:trPr>
        <w:tc>
          <w:tcPr>
            <w:tcW w:w="1032" w:type="dxa"/>
            <w:vMerge/>
          </w:tcPr>
          <w:p w14:paraId="72A3D3E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0E85F6D" w14:textId="77777777" w:rsidR="003B7E37" w:rsidRPr="7850A7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6DDAACF4" w14:textId="77777777" w:rsidR="003B7E37" w:rsidRDefault="00E64CC0" w:rsidP="008748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/>
                <w:sz w:val="20"/>
                <w:szCs w:val="20"/>
              </w:rPr>
            </w:pPr>
            <w:r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Following instructions </w:t>
            </w:r>
          </w:p>
          <w:p w14:paraId="4D40066C" w14:textId="77777777" w:rsidR="00E64CC0" w:rsidRDefault="00E64CC0" w:rsidP="0087485D">
            <w:pPr>
              <w:pStyle w:val="paragraph"/>
              <w:spacing w:before="0" w:beforeAutospacing="0" w:after="0" w:afterAutospacing="0"/>
              <w:textAlignment w:val="baseline"/>
            </w:pPr>
            <w:hyperlink r:id="rId13" w:history="1">
              <w:r>
                <w:rPr>
                  <w:rStyle w:val="Hyperlink"/>
                </w:rPr>
                <w:t>Recipe: following instructions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47521EEB" w14:textId="7B4CD2CD" w:rsidR="00E64CC0" w:rsidRPr="00E64CC0" w:rsidRDefault="00E64CC0" w:rsidP="0087485D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3B7E37" w:rsidRPr="00182015" w14:paraId="2B2DD0D9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16AE5C69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14:paraId="41366156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0D0B940D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5D543AD" w14:textId="77777777" w:rsidTr="72EE6D5B">
        <w:trPr>
          <w:trHeight w:val="458"/>
        </w:trPr>
        <w:tc>
          <w:tcPr>
            <w:tcW w:w="1032" w:type="dxa"/>
            <w:vMerge/>
          </w:tcPr>
          <w:p w14:paraId="0E27B00A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0BA5B3FD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061E4C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835B62C" w14:textId="35A8AFE8" w:rsidR="001E3750" w:rsidRDefault="001E3750" w:rsidP="001E3750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Investigate suffixes </w:t>
            </w:r>
          </w:p>
          <w:p w14:paraId="60EB3D7F" w14:textId="5C3E2C48" w:rsidR="00353130" w:rsidRPr="00353130" w:rsidRDefault="001E3750" w:rsidP="001E3750">
            <w:pPr>
              <w:pStyle w:val="paragraph"/>
              <w:spacing w:before="0" w:beforeAutospacing="0" w:after="0" w:afterAutospacing="0"/>
              <w:textAlignment w:val="baseline"/>
            </w:pPr>
            <w:hyperlink r:id="rId14" w:history="1">
              <w:r>
                <w:rPr>
                  <w:rStyle w:val="Hyperlink"/>
                </w:rPr>
                <w:t>To investigate suffixes: Plurals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3B7E37" w:rsidRPr="00182015" w14:paraId="41CAB6DD" w14:textId="77777777" w:rsidTr="72EE6D5B">
        <w:trPr>
          <w:trHeight w:val="458"/>
        </w:trPr>
        <w:tc>
          <w:tcPr>
            <w:tcW w:w="1032" w:type="dxa"/>
            <w:vMerge/>
          </w:tcPr>
          <w:p w14:paraId="44EAFD9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A9A5BC5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5C435DA" w14:textId="6D3BC829" w:rsidR="007871C8" w:rsidRDefault="007871C8" w:rsidP="0087485D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Use known multiplication facts </w:t>
            </w:r>
          </w:p>
          <w:p w14:paraId="78FFF8C4" w14:textId="77777777" w:rsidR="003F7F73" w:rsidRDefault="007871C8" w:rsidP="0087485D">
            <w:pPr>
              <w:pStyle w:val="paragraph"/>
              <w:spacing w:before="0" w:beforeAutospacing="0" w:after="0" w:afterAutospacing="0"/>
              <w:textAlignment w:val="baseline"/>
            </w:pPr>
            <w:hyperlink r:id="rId15" w:history="1">
              <w:r>
                <w:rPr>
                  <w:rStyle w:val="Hyperlink"/>
                </w:rPr>
                <w:t>Use known multiplication facts to derive our 6 times table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29D9BE32" w14:textId="5600D533" w:rsidR="003F7F73" w:rsidRPr="003F7F73" w:rsidRDefault="003F7F73" w:rsidP="0087485D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3B7E37" w:rsidRPr="00182015" w14:paraId="0B72EC57" w14:textId="77777777" w:rsidTr="72EE6D5B">
        <w:trPr>
          <w:trHeight w:val="465"/>
        </w:trPr>
        <w:tc>
          <w:tcPr>
            <w:tcW w:w="1032" w:type="dxa"/>
            <w:vMerge/>
          </w:tcPr>
          <w:p w14:paraId="4B94D5A5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B538D5C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343C2EE2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</w:tcPr>
          <w:p w14:paraId="086176B9" w14:textId="77777777" w:rsidR="00D94D51" w:rsidRDefault="00D94D51" w:rsidP="00D94D5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How do humans digest food?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125C29D7" w14:textId="77777777" w:rsidR="003B7E37" w:rsidRPr="00CA7BE4" w:rsidRDefault="00032E31" w:rsidP="008748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6" w:tgtFrame="_blank" w:history="1">
              <w:r w:rsidR="00D94D51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https://classroom.thenational.academy/lessons/how-do-humans-digest-food-60rp4c</w:t>
              </w:r>
            </w:hyperlink>
            <w:r w:rsidR="00D94D51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 w:rsidR="00D94D51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3B7E37" w:rsidRPr="00182015" w14:paraId="16EFB68F" w14:textId="77777777" w:rsidTr="72EE6D5B">
        <w:trPr>
          <w:trHeight w:val="465"/>
        </w:trPr>
        <w:tc>
          <w:tcPr>
            <w:tcW w:w="1032" w:type="dxa"/>
            <w:vMerge/>
          </w:tcPr>
          <w:p w14:paraId="3DEEC669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6F8BB2DE" w14:textId="77777777" w:rsidR="003B7E37" w:rsidRPr="7850A7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</w:tcPr>
          <w:p w14:paraId="452A2F1B" w14:textId="77777777" w:rsidR="00D94D51" w:rsidRDefault="00E64CC0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Dance styles</w:t>
            </w:r>
          </w:p>
          <w:p w14:paraId="42357776" w14:textId="77777777" w:rsidR="00E64CC0" w:rsidRDefault="00E64CC0" w:rsidP="0087485D">
            <w:hyperlink r:id="rId17" w:history="1">
              <w:r>
                <w:rPr>
                  <w:rStyle w:val="Hyperlink"/>
                </w:rPr>
                <w:t>Dance styles: traditional Greek dance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6E80838A" w14:textId="71681D35" w:rsidR="00E64CC0" w:rsidRDefault="00E64CC0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B7E37" w:rsidRPr="00182015" w14:paraId="4B94D117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6B5536D4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3656B9AB" w14:textId="71AFFC91" w:rsidR="003B7E37" w:rsidRPr="00182015" w:rsidRDefault="3B39E739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5FB0818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CF8524E" w14:textId="77777777" w:rsidTr="72EE6D5B">
        <w:trPr>
          <w:trHeight w:val="465"/>
        </w:trPr>
        <w:tc>
          <w:tcPr>
            <w:tcW w:w="1032" w:type="dxa"/>
            <w:vMerge/>
          </w:tcPr>
          <w:p w14:paraId="049F31C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1C56A77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3128261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25592DC" w14:textId="77777777" w:rsidR="00353130" w:rsidRDefault="001E3750" w:rsidP="00353130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0"/>
                <w:szCs w:val="20"/>
              </w:rPr>
              <w:t>Compound sentences</w:t>
            </w:r>
          </w:p>
          <w:p w14:paraId="4A9C6DBD" w14:textId="0E3BE3AC" w:rsidR="001E3750" w:rsidRPr="00353130" w:rsidRDefault="001E3750" w:rsidP="00353130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</w:rPr>
                <w:t>To revise compound sentences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3B7E37" w:rsidRPr="00182015" w14:paraId="49B7DC05" w14:textId="77777777" w:rsidTr="72EE6D5B">
        <w:trPr>
          <w:trHeight w:val="458"/>
        </w:trPr>
        <w:tc>
          <w:tcPr>
            <w:tcW w:w="1032" w:type="dxa"/>
            <w:vMerge/>
          </w:tcPr>
          <w:p w14:paraId="62486C05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5B36595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41165016" w14:textId="77777777" w:rsidR="003B7E37" w:rsidRDefault="00387C1B" w:rsidP="002018D5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Use known multiplication facts (8 times table)</w:t>
            </w:r>
          </w:p>
          <w:p w14:paraId="4936ADD9" w14:textId="77777777" w:rsidR="00387C1B" w:rsidRDefault="00387C1B" w:rsidP="002018D5">
            <w:pPr>
              <w:pStyle w:val="paragraph"/>
              <w:spacing w:before="0" w:beforeAutospacing="0" w:after="0" w:afterAutospacing="0"/>
              <w:textAlignment w:val="baseline"/>
            </w:pPr>
            <w:hyperlink r:id="rId19" w:history="1">
              <w:r>
                <w:rPr>
                  <w:rStyle w:val="Hyperlink"/>
                </w:rPr>
                <w:t>Use known multiplication facts to derive our 8 times table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48AECDA" w14:textId="73E8E8C4" w:rsidR="00387C1B" w:rsidRPr="00387C1B" w:rsidRDefault="00387C1B" w:rsidP="002018D5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</w:rPr>
            </w:pPr>
          </w:p>
        </w:tc>
      </w:tr>
      <w:tr w:rsidR="003B7E37" w:rsidRPr="00182015" w14:paraId="4658A758" w14:textId="77777777" w:rsidTr="72EE6D5B">
        <w:trPr>
          <w:trHeight w:val="458"/>
        </w:trPr>
        <w:tc>
          <w:tcPr>
            <w:tcW w:w="1032" w:type="dxa"/>
            <w:vMerge/>
          </w:tcPr>
          <w:p w14:paraId="4101652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67B8F57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6FFD8311" w14:textId="04E314FF" w:rsidR="003B7E37" w:rsidRPr="00182015" w:rsidRDefault="00032E31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Spanish</w:t>
            </w:r>
          </w:p>
        </w:tc>
        <w:tc>
          <w:tcPr>
            <w:tcW w:w="12357" w:type="dxa"/>
            <w:shd w:val="clear" w:color="auto" w:fill="CCECFF"/>
          </w:tcPr>
          <w:p w14:paraId="722FEDA7" w14:textId="26CE8027" w:rsidR="00032E31" w:rsidRDefault="00032E31" w:rsidP="0087485D">
            <w:pPr>
              <w:pStyle w:val="paragraph"/>
              <w:spacing w:before="0" w:beforeAutospacing="0" w:after="0" w:afterAutospacing="0"/>
              <w:textAlignment w:val="baseline"/>
            </w:pPr>
            <w:r>
              <w:t>Places</w:t>
            </w:r>
            <w:bookmarkStart w:id="0" w:name="_GoBack"/>
            <w:bookmarkEnd w:id="0"/>
          </w:p>
          <w:p w14:paraId="5BE6CB53" w14:textId="16A92653" w:rsidR="003B7E37" w:rsidRPr="00CA7BE4" w:rsidRDefault="00032E31" w:rsidP="008748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"https://classroom.thenational.academy/lessons/saying-some-places-there-are-in-town-6wv30c" </w:instrText>
            </w:r>
            <w:r>
              <w:fldChar w:fldCharType="separate"/>
            </w:r>
            <w:r>
              <w:rPr>
                <w:rStyle w:val="Hyperlink"/>
              </w:rPr>
              <w:t>Saying some places there are in town (</w:t>
            </w:r>
            <w:proofErr w:type="spellStart"/>
            <w:proofErr w:type="gramStart"/>
            <w:r>
              <w:rPr>
                <w:rStyle w:val="Hyperlink"/>
              </w:rPr>
              <w:t>thenational.academy</w:t>
            </w:r>
            <w:proofErr w:type="spellEnd"/>
            <w:proofErr w:type="gramEnd"/>
            <w:r>
              <w:rPr>
                <w:rStyle w:val="Hyperlink"/>
              </w:rPr>
              <w:t>)</w:t>
            </w:r>
            <w:r>
              <w:fldChar w:fldCharType="end"/>
            </w:r>
          </w:p>
        </w:tc>
      </w:tr>
      <w:tr w:rsidR="003B7E37" w:rsidRPr="00182015" w14:paraId="3CF90C09" w14:textId="77777777" w:rsidTr="72EE6D5B">
        <w:trPr>
          <w:trHeight w:val="458"/>
        </w:trPr>
        <w:tc>
          <w:tcPr>
            <w:tcW w:w="1032" w:type="dxa"/>
            <w:vMerge/>
          </w:tcPr>
          <w:p w14:paraId="4B99056E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3FCC17A" w14:textId="77777777" w:rsidR="003B7E37" w:rsidRPr="7850A7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1C8AC181" w14:textId="77777777" w:rsidR="00D94D51" w:rsidRDefault="00E64CC0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Directions </w:t>
            </w:r>
          </w:p>
          <w:p w14:paraId="430DF0EA" w14:textId="77777777" w:rsidR="00E64CC0" w:rsidRDefault="00E64CC0" w:rsidP="0087485D">
            <w:hyperlink r:id="rId20" w:history="1">
              <w:r>
                <w:rPr>
                  <w:rStyle w:val="Hyperlink"/>
                </w:rPr>
                <w:t>Directions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0C7A008" w14:textId="5FE72F49" w:rsidR="00E64CC0" w:rsidRPr="00A32EEC" w:rsidRDefault="00E64CC0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B7E37" w:rsidRPr="00182015" w14:paraId="7EF9FF37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56A6934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4:</w:t>
            </w:r>
          </w:p>
        </w:tc>
        <w:tc>
          <w:tcPr>
            <w:tcW w:w="2064" w:type="dxa"/>
            <w:shd w:val="clear" w:color="auto" w:fill="auto"/>
          </w:tcPr>
          <w:p w14:paraId="112F2621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1299C43A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6E303249" w14:textId="77777777" w:rsidTr="72EE6D5B">
        <w:trPr>
          <w:trHeight w:val="225"/>
        </w:trPr>
        <w:tc>
          <w:tcPr>
            <w:tcW w:w="1032" w:type="dxa"/>
            <w:vMerge/>
          </w:tcPr>
          <w:p w14:paraId="4DDBEF00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09686660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3461D779" w14:textId="77777777" w:rsidR="003B7E37" w:rsidRPr="000C1AE6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3238831" w14:textId="2975760A" w:rsidR="001E3750" w:rsidRDefault="001E3750" w:rsidP="001E3750">
            <w:pPr>
              <w:pStyle w:val="paragraph"/>
              <w:spacing w:before="0" w:beforeAutospacing="0" w:after="0" w:afterAutospacing="0"/>
              <w:textAlignment w:val="baseline"/>
            </w:pPr>
            <w:r>
              <w:t>Research Portia Spider</w:t>
            </w:r>
          </w:p>
          <w:p w14:paraId="7818DC02" w14:textId="59D23379" w:rsidR="00353130" w:rsidRPr="00353130" w:rsidRDefault="001E3750" w:rsidP="0087485D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</w:rPr>
                <w:t>To learn about the Portia Spider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3B7E37" w:rsidRPr="00182015" w14:paraId="14EE5B68" w14:textId="77777777" w:rsidTr="72EE6D5B">
        <w:trPr>
          <w:trHeight w:val="225"/>
        </w:trPr>
        <w:tc>
          <w:tcPr>
            <w:tcW w:w="1032" w:type="dxa"/>
            <w:vMerge/>
          </w:tcPr>
          <w:p w14:paraId="3CF2D8B6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DC19CE8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F6B283B" w14:textId="4F396B06" w:rsidR="00387C1B" w:rsidRDefault="00387C1B" w:rsidP="00387C1B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Partitioning method </w:t>
            </w:r>
          </w:p>
          <w:p w14:paraId="68D7A9E7" w14:textId="2A89B17F" w:rsidR="003B7E37" w:rsidRPr="00CA7BE4" w:rsidRDefault="00387C1B" w:rsidP="00387C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2" w:history="1">
              <w:r>
                <w:rPr>
                  <w:rStyle w:val="Hyperlink"/>
                </w:rPr>
                <w:t>Multiply 2-digit numbers by 6 using the partitioning method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3B7E37" w:rsidRPr="00182015" w14:paraId="5A0C592B" w14:textId="77777777" w:rsidTr="72EE6D5B">
        <w:trPr>
          <w:trHeight w:val="225"/>
        </w:trPr>
        <w:tc>
          <w:tcPr>
            <w:tcW w:w="1032" w:type="dxa"/>
            <w:vMerge/>
          </w:tcPr>
          <w:p w14:paraId="0FB78278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660EE7E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37CA924F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</w:tcPr>
          <w:p w14:paraId="5D5FB2CD" w14:textId="77777777" w:rsidR="003B7E37" w:rsidRPr="00317765" w:rsidRDefault="00317765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31776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Weather </w:t>
            </w:r>
          </w:p>
          <w:p w14:paraId="6D629B98" w14:textId="77777777" w:rsidR="00317765" w:rsidRPr="00182015" w:rsidRDefault="00032E31" w:rsidP="0087485D">
            <w:pPr>
              <w:rPr>
                <w:rFonts w:ascii="Trebuchet MS" w:eastAsia="Trebuchet MS" w:hAnsi="Trebuchet MS" w:cs="Trebuchet MS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317765" w:rsidRPr="009377C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https://classroom.thenational.academy/lessons/what-makes-up-the-weather-70tk4c</w:t>
              </w:r>
            </w:hyperlink>
            <w:r w:rsidR="00317765">
              <w:rPr>
                <w:rFonts w:ascii="Trebuchet MS" w:eastAsia="Trebuchet MS" w:hAnsi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3B7E37" w:rsidRPr="00182015" w14:paraId="0D2B564D" w14:textId="77777777" w:rsidTr="72EE6D5B">
        <w:trPr>
          <w:trHeight w:val="225"/>
        </w:trPr>
        <w:tc>
          <w:tcPr>
            <w:tcW w:w="1032" w:type="dxa"/>
            <w:vMerge/>
          </w:tcPr>
          <w:p w14:paraId="1FC39945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9112482" w14:textId="77777777" w:rsidR="003B7E37" w:rsidRPr="7850A7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629CC98B" w14:textId="77777777" w:rsidR="003B7E37" w:rsidRDefault="00D94D51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Balancing </w:t>
            </w:r>
          </w:p>
          <w:p w14:paraId="78F432F4" w14:textId="77777777" w:rsidR="00D94D51" w:rsidRPr="00100A35" w:rsidRDefault="00032E31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4" w:history="1">
              <w:r w:rsidR="00D94D51" w:rsidRPr="009377C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https://www.youtube.com/watch?v=3WzvMIes01s</w:t>
              </w:r>
            </w:hyperlink>
            <w:r w:rsidR="00D94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3B7E37" w:rsidRPr="00182015" w14:paraId="4DB59658" w14:textId="77777777" w:rsidTr="72EE6D5B">
        <w:trPr>
          <w:trHeight w:val="232"/>
        </w:trPr>
        <w:tc>
          <w:tcPr>
            <w:tcW w:w="1032" w:type="dxa"/>
            <w:vMerge w:val="restart"/>
          </w:tcPr>
          <w:p w14:paraId="0DD2C56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6FC33323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0562CB0E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C923C0E" w14:textId="77777777" w:rsidTr="72EE6D5B">
        <w:trPr>
          <w:trHeight w:val="458"/>
        </w:trPr>
        <w:tc>
          <w:tcPr>
            <w:tcW w:w="1032" w:type="dxa"/>
            <w:vMerge/>
          </w:tcPr>
          <w:p w14:paraId="34CE0A41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57B15821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2EBF3C5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C489EF3" w14:textId="17D90030" w:rsidR="001E3750" w:rsidRDefault="001E3750" w:rsidP="00353130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Develop rich understanding of words associated with jungle </w:t>
            </w:r>
          </w:p>
          <w:p w14:paraId="4536A382" w14:textId="51A5AF73" w:rsidR="003B7E37" w:rsidRPr="00353130" w:rsidRDefault="001E3750" w:rsidP="00353130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18"/>
              </w:rPr>
            </w:pPr>
            <w:hyperlink r:id="rId25" w:history="1">
              <w:r>
                <w:rPr>
                  <w:rStyle w:val="Hyperlink"/>
                </w:rPr>
                <w:t>To develop a rich understanding of words associated with the jungle (Part 1)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3B7E37" w:rsidRPr="00182015" w14:paraId="2A071FE8" w14:textId="77777777" w:rsidTr="72EE6D5B">
        <w:trPr>
          <w:trHeight w:val="458"/>
        </w:trPr>
        <w:tc>
          <w:tcPr>
            <w:tcW w:w="1032" w:type="dxa"/>
            <w:vMerge/>
          </w:tcPr>
          <w:p w14:paraId="6D98A12B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8302B94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37DC751" w14:textId="3FB891DC" w:rsidR="00387C1B" w:rsidRDefault="00387C1B" w:rsidP="00387C1B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Partitioning method </w:t>
            </w:r>
          </w:p>
          <w:p w14:paraId="6E83386E" w14:textId="7255DFF6" w:rsidR="00387C1B" w:rsidRPr="00CA7BE4" w:rsidRDefault="00387C1B" w:rsidP="00387C1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6" w:history="1">
              <w:r>
                <w:rPr>
                  <w:rStyle w:val="Hyperlink"/>
                </w:rPr>
                <w:t>Multiply 2-digit numbers by 8 using the partitioning method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360B47F1" w14:textId="1DDE487B" w:rsidR="003B7E37" w:rsidRPr="00CA7BE4" w:rsidRDefault="003B7E37" w:rsidP="008748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7E37" w:rsidRPr="00182015" w14:paraId="6F718F9D" w14:textId="77777777" w:rsidTr="72EE6D5B">
        <w:trPr>
          <w:trHeight w:val="458"/>
        </w:trPr>
        <w:tc>
          <w:tcPr>
            <w:tcW w:w="1032" w:type="dxa"/>
            <w:vMerge/>
          </w:tcPr>
          <w:p w14:paraId="2946DB82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91C0DA3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56979F28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</w:tcPr>
          <w:p w14:paraId="142B8E50" w14:textId="77777777" w:rsidR="00D94D51" w:rsidRDefault="00D94D51" w:rsidP="00D94D5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Creating a gallery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25830D33" w14:textId="77777777" w:rsidR="003B7E37" w:rsidRPr="00CA7BE4" w:rsidRDefault="00032E31" w:rsidP="0087485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7" w:tgtFrame="_blank" w:history="1">
              <w:r w:rsidR="00D94D51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https://classroom.thenational.academy/lessons/creating-a-gallery-c8wp2c</w:t>
              </w:r>
            </w:hyperlink>
            <w:r w:rsidR="00D94D51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 w:rsidR="00D94D51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3B7E37" w:rsidRPr="00182015" w14:paraId="39484041" w14:textId="77777777" w:rsidTr="72EE6D5B">
        <w:trPr>
          <w:trHeight w:val="458"/>
        </w:trPr>
        <w:tc>
          <w:tcPr>
            <w:tcW w:w="1032" w:type="dxa"/>
            <w:vMerge/>
          </w:tcPr>
          <w:p w14:paraId="5997CC1D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0CC57A6" w14:textId="77777777" w:rsidR="003B7E37" w:rsidRPr="7850A7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79431A6A" w14:textId="77777777" w:rsidR="003B7E37" w:rsidRDefault="00D94D51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Coordination </w:t>
            </w:r>
          </w:p>
          <w:p w14:paraId="7C5820D1" w14:textId="77777777" w:rsidR="00D94D51" w:rsidRDefault="00032E31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8" w:history="1">
              <w:r w:rsidR="00D94D51" w:rsidRPr="009377C4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https://www.youtube.com/watch?v=4TzYxTKH62k</w:t>
              </w:r>
            </w:hyperlink>
            <w:r w:rsidR="00D94D5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14:paraId="110FFD37" w14:textId="77777777" w:rsidR="003B7E37" w:rsidRPr="00182015" w:rsidRDefault="003B7E37" w:rsidP="003B7E37">
      <w:pPr>
        <w:rPr>
          <w:rFonts w:ascii="Trebuchet MS" w:hAnsi="Trebuchet MS" w:cstheme="minorHAnsi"/>
          <w:sz w:val="20"/>
          <w:szCs w:val="20"/>
        </w:rPr>
      </w:pPr>
    </w:p>
    <w:p w14:paraId="6B699379" w14:textId="77777777" w:rsidR="003B7E37" w:rsidRDefault="003B7E37" w:rsidP="003B7E37"/>
    <w:p w14:paraId="3FE9F23F" w14:textId="77777777" w:rsidR="003B7E37" w:rsidRDefault="003B7E37" w:rsidP="003B7E37"/>
    <w:p w14:paraId="1F72F646" w14:textId="77777777" w:rsidR="003B7E37" w:rsidRDefault="003B7E37" w:rsidP="003B7E37"/>
    <w:p w14:paraId="08CE6F91" w14:textId="77777777" w:rsidR="003B7E37" w:rsidRDefault="003B7E37" w:rsidP="003B7E37"/>
    <w:p w14:paraId="61CDCEAD" w14:textId="77777777" w:rsidR="00813028" w:rsidRDefault="00032E31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37"/>
    <w:rsid w:val="00032E31"/>
    <w:rsid w:val="001E3750"/>
    <w:rsid w:val="002018D5"/>
    <w:rsid w:val="00317765"/>
    <w:rsid w:val="00353130"/>
    <w:rsid w:val="00387C1B"/>
    <w:rsid w:val="003B7E37"/>
    <w:rsid w:val="003F7F73"/>
    <w:rsid w:val="0052476B"/>
    <w:rsid w:val="00647335"/>
    <w:rsid w:val="006A1A0F"/>
    <w:rsid w:val="007871C8"/>
    <w:rsid w:val="00D94D51"/>
    <w:rsid w:val="00E64CC0"/>
    <w:rsid w:val="00F9487F"/>
    <w:rsid w:val="3B39E739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B7E37"/>
  </w:style>
  <w:style w:type="character" w:customStyle="1" w:styleId="eop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learning4S@cantcros.bham.sch.uk" TargetMode="External"/><Relationship Id="rId13" Type="http://schemas.openxmlformats.org/officeDocument/2006/relationships/hyperlink" Target="https://classroom.thenational.academy/lessons/recipe-following-instructions-cdj3gd" TargetMode="External"/><Relationship Id="rId18" Type="http://schemas.openxmlformats.org/officeDocument/2006/relationships/hyperlink" Target="https://classroom.thenational.academy/lessons/to-revise-compound-sentences-c4t3jd" TargetMode="External"/><Relationship Id="rId26" Type="http://schemas.openxmlformats.org/officeDocument/2006/relationships/hyperlink" Target="https://classroom.thenational.academy/lessons/multiply-2-digit-numbers-by-8-using-the-partitioning-method-6nj3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learn-about-the-portia-spider-6hh3j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lessons/who-were-the-vikings-61hp4d" TargetMode="External"/><Relationship Id="rId17" Type="http://schemas.openxmlformats.org/officeDocument/2006/relationships/hyperlink" Target="https://classroom.thenational.academy/lessons/dance-styles-traditional-greek-dance-6cu32t" TargetMode="External"/><Relationship Id="rId25" Type="http://schemas.openxmlformats.org/officeDocument/2006/relationships/hyperlink" Target="https://classroom.thenational.academy/lessons/to-develop-a-rich-understanding-of-words-associated-with-the-jungle-part-1-6wu3g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how-do-humans-digest-food-60rp4c" TargetMode="External"/><Relationship Id="rId20" Type="http://schemas.openxmlformats.org/officeDocument/2006/relationships/hyperlink" Target="https://classroom.thenational.academy/lessons/directions-68t62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commutativity-between-multiplication-and-division-61gk4e" TargetMode="External"/><Relationship Id="rId24" Type="http://schemas.openxmlformats.org/officeDocument/2006/relationships/hyperlink" Target="https://www.youtube.com/watch?v=3WzvMIes01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use-known-multiplication-facts-to-derive-our-6-times-table-6cup4e" TargetMode="External"/><Relationship Id="rId23" Type="http://schemas.openxmlformats.org/officeDocument/2006/relationships/hyperlink" Target="https://classroom.thenational.academy/lessons/what-makes-up-the-weather-70tk4c" TargetMode="External"/><Relationship Id="rId28" Type="http://schemas.openxmlformats.org/officeDocument/2006/relationships/hyperlink" Target="https://www.youtube.com/watch?v=4TzYxTKH62k" TargetMode="External"/><Relationship Id="rId10" Type="http://schemas.openxmlformats.org/officeDocument/2006/relationships/hyperlink" Target="https://classroom.thenational.academy/lessons/to-identify-features-of-a-non-chronological-report-ctjk8c" TargetMode="External"/><Relationship Id="rId19" Type="http://schemas.openxmlformats.org/officeDocument/2006/relationships/hyperlink" Target="https://classroom.thenational.academy/lessons/use-known-multiplication-facts-to-derive-our-8-times-table-6xgk0c" TargetMode="External"/><Relationship Id="rId4" Type="http://schemas.openxmlformats.org/officeDocument/2006/relationships/styles" Target="styles.xml"/><Relationship Id="rId9" Type="http://schemas.openxmlformats.org/officeDocument/2006/relationships/hyperlink" Target="mailto:remotelearning4V@cantcros.bham.sch.uk" TargetMode="External"/><Relationship Id="rId14" Type="http://schemas.openxmlformats.org/officeDocument/2006/relationships/hyperlink" Target="https://classroom.thenational.academy/lessons/to-investigate-suffixes-plurals-6nj64c" TargetMode="External"/><Relationship Id="rId22" Type="http://schemas.openxmlformats.org/officeDocument/2006/relationships/hyperlink" Target="https://classroom.thenational.academy/lessons/multiply-2-digit-numbers-by-6-using-the-partitioning-method-ccvkar" TargetMode="External"/><Relationship Id="rId27" Type="http://schemas.openxmlformats.org/officeDocument/2006/relationships/hyperlink" Target="https://classroom.thenational.academy/lessons/creating-a-gallery-c8wp2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47494-9AAC-4A63-B4FE-8A8F4B4E524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698fb70a-a4fe-47f3-8b62-97d1e9607fde"/>
    <ds:schemaRef ds:uri="http://purl.org/dc/terms/"/>
    <ds:schemaRef ds:uri="666b08c2-c966-4376-86cc-2b4480c998c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16A1A-CFAD-45BB-8DD5-7430FA76D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 Verde</dc:creator>
  <cp:keywords/>
  <dc:description/>
  <cp:lastModifiedBy>Halima Elahi</cp:lastModifiedBy>
  <cp:revision>7</cp:revision>
  <dcterms:created xsi:type="dcterms:W3CDTF">2021-05-28T14:26:00Z</dcterms:created>
  <dcterms:modified xsi:type="dcterms:W3CDTF">2021-06-14T14:48:00Z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