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03B7E37" w:rsidRDefault="003B7E37" w14:paraId="05B800A2" w14:textId="48882C91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color="auto" w:sz="0" w:space="0" w:frame="1"/>
        </w:rPr>
        <w:t xml:space="preserve"> </w:t>
      </w:r>
      <w:r w:rsidR="007441B9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22</w:t>
      </w:r>
      <w:r w:rsidR="00B8070F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.11</w:t>
      </w:r>
      <w:r w:rsidR="00D16818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</w:t>
      </w:r>
      <w:r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21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1E2997" w14:paraId="0F5742B6" w14:textId="78627746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CB3441" w:rsidR="00D16818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remotelearning4E@cantcros.bham.sch.uk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1E2997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16C92AD4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16C92AD4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bookmarkStart w:name="_GoBack" w:colFirst="2" w:colLast="2" w:id="0"/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E2997" w:rsidR="003653DE" w:rsidP="007441B9" w:rsidRDefault="003653DE" w14:paraId="447F88CC" w14:textId="77777777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1E2997">
              <w:rPr>
                <w:rFonts w:ascii="Trebuchet MS" w:hAnsi="Trebuchet MS" w:cs="Segoe UI"/>
                <w:sz w:val="22"/>
                <w:szCs w:val="22"/>
              </w:rPr>
              <w:t xml:space="preserve">Narrative </w:t>
            </w:r>
          </w:p>
          <w:p w:rsidRPr="001E2997" w:rsidR="007441B9" w:rsidP="007441B9" w:rsidRDefault="007441B9" w14:paraId="597C8F4B" w14:textId="0495F219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10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To identify the main characters and the setting in a visual narrative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E2997" w:rsidR="00293112" w:rsidP="00F239D7" w:rsidRDefault="007441B9" w14:paraId="7BEE74C9" w14:textId="77777777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1E2997">
              <w:rPr>
                <w:rFonts w:ascii="Trebuchet MS" w:hAnsi="Trebuchet MS" w:cstheme="minorHAnsi"/>
                <w:sz w:val="22"/>
                <w:szCs w:val="22"/>
              </w:rPr>
              <w:t>Bar charts</w:t>
            </w:r>
          </w:p>
          <w:p w:rsidRPr="001E2997" w:rsidR="007441B9" w:rsidP="00F239D7" w:rsidRDefault="007441B9" w14:paraId="00AB2718" w14:textId="39AFB36A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1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Read, interpret and compare bar charts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3653DE" w14:paraId="3E00A5C3" w14:textId="4354515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121AB6" w:rsidP="003F411B" w:rsidRDefault="0061110D" w14:paraId="1EC74789" w14:textId="77777777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1E2997">
              <w:rPr>
                <w:rFonts w:ascii="Trebuchet MS" w:hAnsi="Trebuchet MS" w:cstheme="minorHAnsi"/>
                <w:sz w:val="22"/>
                <w:szCs w:val="22"/>
              </w:rPr>
              <w:t xml:space="preserve">Exploring paper crafts </w:t>
            </w:r>
          </w:p>
          <w:p w:rsidRPr="001E2997" w:rsidR="0061110D" w:rsidP="003F411B" w:rsidRDefault="001E2997" w14:paraId="23701B34" w14:textId="504D5E03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2">
              <w:r w:rsidRPr="001E2997" w:rsidR="0061110D">
                <w:rPr>
                  <w:rStyle w:val="Hyperlink"/>
                  <w:rFonts w:ascii="Trebuchet MS" w:hAnsi="Trebuchet MS"/>
                  <w:sz w:val="22"/>
                  <w:szCs w:val="22"/>
                </w:rPr>
                <w:t>Exploring paper crafts (</w:t>
              </w:r>
              <w:proofErr w:type="spellStart"/>
              <w:r w:rsidRPr="001E2997" w:rsidR="0061110D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 w:rsidR="0061110D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8F2DB5" w:rsidP="00F239D7" w:rsidRDefault="008F2DB5" w14:paraId="04C5AF57" w14:textId="4EFEA4B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1E2997">
              <w:rPr>
                <w:rFonts w:ascii="Trebuchet MS" w:hAnsi="Trebuchet MS"/>
                <w:sz w:val="22"/>
                <w:szCs w:val="22"/>
              </w:rPr>
              <w:t xml:space="preserve">Balances </w:t>
            </w:r>
          </w:p>
          <w:p w:rsidRPr="001E2997" w:rsidR="00F239D7" w:rsidP="00F239D7" w:rsidRDefault="001E2997" w14:paraId="47521EEB" w14:textId="01B7D72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3"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To perform basic and intermediate gymnastics balances with control (</w:t>
              </w:r>
              <w:proofErr w:type="spellStart"/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E2997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16C92AD4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E2997" w:rsidR="007441B9" w:rsidP="00FA1082" w:rsidRDefault="007441B9" w14:paraId="16A9DAD5" w14:textId="394CE5EF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1E2997">
              <w:rPr>
                <w:rFonts w:ascii="Trebuchet MS" w:hAnsi="Trebuchet MS"/>
                <w:sz w:val="22"/>
                <w:szCs w:val="22"/>
              </w:rPr>
              <w:t xml:space="preserve">Past and present tense </w:t>
            </w:r>
          </w:p>
          <w:p w:rsidRPr="001E2997" w:rsidR="003653DE" w:rsidP="00FA1082" w:rsidRDefault="007441B9" w14:paraId="60EB3D7F" w14:textId="63CBA5F0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14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To investigate suffixes: Past and present tense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E2997" w:rsidR="00293112" w:rsidP="00F239D7" w:rsidRDefault="007441B9" w14:paraId="468DA45C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1E2997">
              <w:rPr>
                <w:rFonts w:ascii="Trebuchet MS" w:hAnsi="Trebuchet MS" w:cstheme="minorHAnsi"/>
                <w:b w:val="0"/>
                <w:sz w:val="22"/>
                <w:szCs w:val="22"/>
              </w:rPr>
              <w:t>Constructing bar charts</w:t>
            </w:r>
          </w:p>
          <w:p w:rsidRPr="001E2997" w:rsidR="007441B9" w:rsidP="00F239D7" w:rsidRDefault="007441B9" w14:paraId="29D9BE32" w14:textId="1D00365A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hyperlink w:history="1" r:id="rId15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Constructing bar charts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F239D7" w14:paraId="343C2EE2" w14:textId="1DA32A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1E2997" w:rsidP="00F239D7" w:rsidRDefault="001E2997" w14:paraId="7C282376" w14:textId="3EAEE9F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1E2997">
              <w:rPr>
                <w:rFonts w:ascii="Trebuchet MS" w:hAnsi="Trebuchet MS"/>
                <w:sz w:val="22"/>
                <w:szCs w:val="22"/>
              </w:rPr>
              <w:t>Romans</w:t>
            </w:r>
          </w:p>
          <w:p w:rsidRPr="001E2997" w:rsidR="0061110D" w:rsidP="00F239D7" w:rsidRDefault="001E2997" w14:paraId="125C29D7" w14:textId="07D11BE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6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How were Roman beliefs similar to those of the Ancient Greeks?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16C92AD4" w:rsidRDefault="00F239D7" w14:noSpellErr="1" w14:paraId="619AC55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6C92AD4" w:rsidR="234BD1C1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7850A715" w:rsidR="003B7E37" w:rsidP="16C92AD4" w:rsidRDefault="00F239D7" w14:paraId="6F8BB2DE" w14:textId="2B6448C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1E2997" w:rsidR="0061110D" w:rsidP="16C92AD4" w:rsidRDefault="001E2997" w14:noSpellErr="1" w14:paraId="4C772103" w14:textId="2C7C9404">
            <w:pPr>
              <w:rPr>
                <w:rFonts w:ascii="Trebuchet MS" w:hAnsi="Trebuchet MS"/>
                <w:sz w:val="22"/>
                <w:szCs w:val="22"/>
              </w:rPr>
            </w:pPr>
            <w:r w:rsidRPr="16C92AD4" w:rsidR="234BD1C1">
              <w:rPr>
                <w:rFonts w:ascii="Trebuchet MS" w:hAnsi="Trebuchet MS"/>
                <w:sz w:val="22"/>
                <w:szCs w:val="22"/>
              </w:rPr>
              <w:t xml:space="preserve">Create a sequence </w:t>
            </w:r>
            <w:proofErr w:type="spellStart"/>
            <w:proofErr w:type="spellEnd"/>
          </w:p>
          <w:p w:rsidRPr="001E2997" w:rsidR="0061110D" w:rsidP="16C92AD4" w:rsidRDefault="001E2997" w14:paraId="6E80838A" w14:noSpellErr="1" w14:textId="48F01014">
            <w:pPr>
              <w:rPr>
                <w:rFonts w:ascii="Trebuchet MS" w:hAnsi="Trebuchet MS" w:eastAsia="Trebuchet MS" w:cs="Calibri" w:cstheme="minorAscii"/>
                <w:sz w:val="22"/>
                <w:szCs w:val="22"/>
              </w:rPr>
            </w:pPr>
            <w:hyperlink r:id="R5c46e8f7899749f5">
              <w:r w:rsidRPr="16C92AD4" w:rsidR="234BD1C1">
                <w:rPr>
                  <w:rStyle w:val="Hyperlink"/>
                  <w:rFonts w:ascii="Trebuchet MS" w:hAnsi="Trebuchet MS"/>
                  <w:sz w:val="22"/>
                  <w:szCs w:val="22"/>
                </w:rPr>
                <w:t>To create a sequence using different levels and pathways (thenational.academy)</w:t>
              </w:r>
            </w:hyperlink>
          </w:p>
        </w:tc>
      </w:tr>
      <w:tr w:rsidRPr="00182015" w:rsidR="003B7E37" w:rsidTr="16C92AD4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E2997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16C92AD4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E2997" w:rsidR="00BD1794" w:rsidP="00FA1082" w:rsidRDefault="003653DE" w14:paraId="2ACD76F9" w14:textId="1551FB3E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16C92AD4" w:rsidR="007441B9">
              <w:rPr>
                <w:rFonts w:ascii="Trebuchet MS" w:hAnsi="Trebuchet MS" w:cs="Segoe UI"/>
                <w:sz w:val="22"/>
                <w:szCs w:val="22"/>
              </w:rPr>
              <w:t xml:space="preserve">Simple sentences </w:t>
            </w:r>
          </w:p>
          <w:p w:rsidRPr="001E2997" w:rsidR="007441B9" w:rsidP="00FA1082" w:rsidRDefault="007441B9" w14:paraId="4A9C6DBD" w14:textId="18995735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18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To explore simple sentences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E2997" w:rsidR="00293112" w:rsidP="003F411B" w:rsidRDefault="007441B9" w14:paraId="1B69F263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</w:pPr>
            <w:r w:rsidRPr="001E2997"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  <w:t>Consolidation lesson</w:t>
            </w:r>
          </w:p>
          <w:p w:rsidRPr="001E2997" w:rsidR="007441B9" w:rsidP="003F411B" w:rsidRDefault="007441B9" w14:paraId="548AECDA" w14:textId="48BDCCED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</w:pPr>
            <w:hyperlink w:history="1" r:id="rId19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Consolidation lesson: Bar chart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8C7E55" w:rsidP="009932BF" w:rsidRDefault="008C7E55" w14:paraId="7D979C17" w14:textId="562BC7C8">
            <w:pPr>
              <w:rPr>
                <w:rFonts w:ascii="Trebuchet MS" w:hAnsi="Trebuchet MS"/>
                <w:sz w:val="22"/>
                <w:szCs w:val="22"/>
              </w:rPr>
            </w:pPr>
            <w:r w:rsidRPr="001E2997">
              <w:rPr>
                <w:rFonts w:ascii="Trebuchet MS" w:hAnsi="Trebuchet MS"/>
                <w:sz w:val="22"/>
                <w:szCs w:val="22"/>
              </w:rPr>
              <w:t xml:space="preserve">Plants and animals </w:t>
            </w:r>
          </w:p>
          <w:p w:rsidRPr="001E2997" w:rsidR="00BD1794" w:rsidP="009932BF" w:rsidRDefault="008C7E55" w14:paraId="5BE6CB53" w14:textId="55E642A5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0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What impact have humans had on plants and animals?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8F2DB5" w:rsidP="008F2DB5" w:rsidRDefault="008F2DB5" w14:paraId="67ABF735" w14:textId="62A18931">
            <w:pPr>
              <w:rPr>
                <w:rFonts w:ascii="Trebuchet MS" w:hAnsi="Trebuchet MS"/>
                <w:sz w:val="22"/>
                <w:szCs w:val="22"/>
              </w:rPr>
            </w:pPr>
            <w:r w:rsidRPr="001E2997">
              <w:rPr>
                <w:rFonts w:ascii="Trebuchet MS" w:hAnsi="Trebuchet MS"/>
                <w:sz w:val="22"/>
                <w:szCs w:val="22"/>
              </w:rPr>
              <w:t xml:space="preserve">Link balances </w:t>
            </w:r>
          </w:p>
          <w:p w:rsidRPr="001E2997" w:rsidR="00E64CC0" w:rsidP="003F411B" w:rsidRDefault="001E2997" w14:paraId="50C7A008" w14:textId="3208145E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1"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To link balances and jumps with locomotion (</w:t>
              </w:r>
              <w:proofErr w:type="spellStart"/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E2997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16C92AD4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E2997" w:rsidR="00293112" w:rsidP="00FA1082" w:rsidRDefault="007441B9" w14:paraId="3F8A5004" w14:textId="77777777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001E2997">
              <w:rPr>
                <w:rFonts w:ascii="Trebuchet MS" w:hAnsi="Trebuchet MS" w:cs="Segoe UI"/>
                <w:sz w:val="22"/>
                <w:szCs w:val="22"/>
              </w:rPr>
              <w:t>Retell the opening</w:t>
            </w:r>
          </w:p>
          <w:p w:rsidRPr="001E2997" w:rsidR="007441B9" w:rsidP="00FA1082" w:rsidRDefault="007441B9" w14:paraId="7818DC02" w14:textId="6ADCDDB8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22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To sequence and retell the opening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E2997" w:rsidR="00293112" w:rsidP="003F411B" w:rsidRDefault="007441B9" w14:paraId="3F6D38A2" w14:textId="7777777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r w:rsidRPr="001E2997">
              <w:rPr>
                <w:rFonts w:ascii="Trebuchet MS" w:hAnsi="Trebuchet MS" w:cstheme="minorHAnsi"/>
                <w:b w:val="0"/>
                <w:sz w:val="22"/>
                <w:szCs w:val="22"/>
              </w:rPr>
              <w:t>Time graphs</w:t>
            </w:r>
          </w:p>
          <w:p w:rsidRPr="001E2997" w:rsidR="007441B9" w:rsidP="003F411B" w:rsidRDefault="007441B9" w14:paraId="68D7A9E7" w14:textId="26D18E85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hyperlink w:history="1" r:id="rId23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Read and interpret time graphs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3B7E37" w:rsidP="00874492" w:rsidRDefault="00F62455" w14:paraId="37CA924F" w14:textId="75533A7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6C92AD4" w:rsidR="0BBA00E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Foundation subject </w:t>
            </w:r>
            <w:r w:rsidRPr="16C92AD4" w:rsidR="0BBA00EE"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BD1794" w:rsidP="16C92AD4" w:rsidRDefault="001E2997" w14:noSpellErr="1" w14:paraId="3DE9681B" w14:textId="16DE031B">
            <w:pPr>
              <w:rPr>
                <w:rFonts w:ascii="Trebuchet MS" w:hAnsi="Trebuchet MS"/>
                <w:sz w:val="22"/>
                <w:szCs w:val="22"/>
              </w:rPr>
            </w:pPr>
            <w:r w:rsidRPr="16C92AD4" w:rsidR="0BBA00EE">
              <w:rPr>
                <w:rFonts w:ascii="Trebuchet MS" w:hAnsi="Trebuchet MS"/>
                <w:sz w:val="22"/>
                <w:szCs w:val="22"/>
              </w:rPr>
              <w:t>Code</w:t>
            </w:r>
          </w:p>
          <w:p w:rsidRPr="001E2997" w:rsidR="00BD1794" w:rsidP="16C92AD4" w:rsidRDefault="001E2997" w14:paraId="6D629B98" w14:noSpellErr="1" w14:textId="5180F79B">
            <w:pPr>
              <w:rPr>
                <w:rFonts w:ascii="Trebuchet MS" w:hAnsi="Trebuchet MS" w:eastAsia="Trebuchet MS" w:cs="Calibri" w:cstheme="minorAscii"/>
                <w:sz w:val="22"/>
                <w:szCs w:val="22"/>
              </w:rPr>
            </w:pPr>
            <w:hyperlink r:id="Ra1de46260d734aed">
              <w:r w:rsidRPr="16C92AD4" w:rsidR="0BBA00EE">
                <w:rPr>
                  <w:rStyle w:val="Hyperlink"/>
                  <w:rFonts w:ascii="Trebuchet MS" w:hAnsi="Trebuchet MS"/>
                  <w:sz w:val="22"/>
                  <w:szCs w:val="22"/>
                </w:rPr>
                <w:t>Design to code (thenational.academy)</w:t>
              </w:r>
            </w:hyperlink>
          </w:p>
        </w:tc>
      </w:tr>
      <w:tr w:rsidRPr="00182015" w:rsidR="003B7E37" w:rsidTr="16C92AD4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F62455" w14:paraId="59112482" w14:textId="18E71B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7441B9" w:rsidP="007441B9" w:rsidRDefault="008C7E55" w14:paraId="362E4A16" w14:textId="1DBF7B34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r w:rsidRPr="001E2997">
              <w:rPr>
                <w:rFonts w:ascii="Trebuchet MS" w:hAnsi="Trebuchet MS" w:eastAsia="Trebuchet MS" w:cstheme="minorHAnsi"/>
                <w:sz w:val="22"/>
                <w:szCs w:val="22"/>
              </w:rPr>
              <w:t xml:space="preserve">Organisms </w:t>
            </w:r>
          </w:p>
          <w:p w:rsidRPr="001E2997" w:rsidR="00F62455" w:rsidP="00FC5777" w:rsidRDefault="008C7E55" w14:paraId="78F432F4" w14:textId="1865CF54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5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Which organisms lived during each era of time?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E2997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16C92AD4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E2997" w:rsidR="00293112" w:rsidP="00FA1082" w:rsidRDefault="007441B9" w14:paraId="4186AE81" w14:textId="77777777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001E2997">
              <w:rPr>
                <w:rFonts w:ascii="Trebuchet MS" w:hAnsi="Trebuchet MS" w:cs="Segoe UI"/>
                <w:sz w:val="22"/>
                <w:szCs w:val="22"/>
              </w:rPr>
              <w:t>Develop rich vocabulary</w:t>
            </w:r>
          </w:p>
          <w:p w:rsidRPr="001E2997" w:rsidR="007441B9" w:rsidP="00FA1082" w:rsidRDefault="007441B9" w14:paraId="4536A382" w14:textId="62CC57C8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26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To develop a rich understanding of words associated with night time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E2997" w:rsidR="00293112" w:rsidP="003F411B" w:rsidRDefault="007441B9" w14:paraId="17A07E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r w:rsidRPr="001E2997">
              <w:rPr>
                <w:rFonts w:ascii="Trebuchet MS" w:hAnsi="Trebuchet MS" w:cstheme="minorHAnsi"/>
                <w:sz w:val="22"/>
                <w:szCs w:val="22"/>
              </w:rPr>
              <w:t xml:space="preserve">Read and interpret time graphs </w:t>
            </w:r>
          </w:p>
          <w:p w:rsidRPr="001E2997" w:rsidR="007441B9" w:rsidP="003F411B" w:rsidRDefault="007441B9" w14:paraId="360B47F1" w14:textId="4579BCA4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7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Read and interpret time graphs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31512D2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7441B9" w:rsidP="00B8070F" w:rsidRDefault="007441B9" w14:paraId="38D54DF3" w14:textId="6AEF94CE">
            <w:pPr>
              <w:rPr>
                <w:rFonts w:ascii="Trebuchet MS" w:hAnsi="Trebuchet MS"/>
                <w:sz w:val="22"/>
                <w:szCs w:val="22"/>
              </w:rPr>
            </w:pPr>
            <w:r w:rsidRPr="001E2997">
              <w:rPr>
                <w:rFonts w:ascii="Trebuchet MS" w:hAnsi="Trebuchet MS"/>
                <w:sz w:val="22"/>
                <w:szCs w:val="22"/>
              </w:rPr>
              <w:t xml:space="preserve">Christianity </w:t>
            </w:r>
          </w:p>
          <w:p w:rsidRPr="001E2997" w:rsidR="00877A2D" w:rsidP="00B8070F" w:rsidRDefault="007441B9" w14:paraId="25830D33" w14:textId="18B6D34F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8"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To write an essay about what makes Christianity unique (Part 1) (</w:t>
              </w:r>
              <w:proofErr w:type="spellStart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16C92AD4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E2997" w:rsidR="008F2DB5" w:rsidP="008F2DB5" w:rsidRDefault="008F2DB5" w14:paraId="5FBA5014" w14:textId="2C7C9404">
            <w:pPr>
              <w:rPr>
                <w:rFonts w:ascii="Trebuchet MS" w:hAnsi="Trebuchet MS"/>
                <w:sz w:val="22"/>
                <w:szCs w:val="22"/>
              </w:rPr>
            </w:pPr>
            <w:r w:rsidRPr="001E2997">
              <w:rPr>
                <w:rFonts w:ascii="Trebuchet MS" w:hAnsi="Trebuchet MS"/>
                <w:sz w:val="22"/>
                <w:szCs w:val="22"/>
              </w:rPr>
              <w:t xml:space="preserve">Create a sequence </w:t>
            </w:r>
          </w:p>
          <w:p w:rsidRPr="001E2997" w:rsidR="00D056EE" w:rsidP="0087485D" w:rsidRDefault="001E2997" w14:paraId="7C5820D1" w14:textId="31197A34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9"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To create a sequence using different levels and pathways (</w:t>
              </w:r>
              <w:proofErr w:type="spellStart"/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1E2997" w:rsidR="008F2DB5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bookmarkEnd w:id="0"/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1E2997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229B"/>
    <w:rsid w:val="00032E31"/>
    <w:rsid w:val="000619BF"/>
    <w:rsid w:val="00121AB6"/>
    <w:rsid w:val="00124D70"/>
    <w:rsid w:val="0017592C"/>
    <w:rsid w:val="001B4475"/>
    <w:rsid w:val="001E2997"/>
    <w:rsid w:val="001E3750"/>
    <w:rsid w:val="001E7156"/>
    <w:rsid w:val="002018D5"/>
    <w:rsid w:val="00213A0C"/>
    <w:rsid w:val="0027278A"/>
    <w:rsid w:val="00293112"/>
    <w:rsid w:val="00317765"/>
    <w:rsid w:val="00353130"/>
    <w:rsid w:val="003653DE"/>
    <w:rsid w:val="003755E0"/>
    <w:rsid w:val="00387C1B"/>
    <w:rsid w:val="003B7E37"/>
    <w:rsid w:val="003E2155"/>
    <w:rsid w:val="003E68B7"/>
    <w:rsid w:val="003F411B"/>
    <w:rsid w:val="003F7F73"/>
    <w:rsid w:val="004248DF"/>
    <w:rsid w:val="004C4949"/>
    <w:rsid w:val="0050517A"/>
    <w:rsid w:val="0052476B"/>
    <w:rsid w:val="005B3CB3"/>
    <w:rsid w:val="0061110D"/>
    <w:rsid w:val="00643E45"/>
    <w:rsid w:val="00647335"/>
    <w:rsid w:val="0064790E"/>
    <w:rsid w:val="006A1A0F"/>
    <w:rsid w:val="006E02BC"/>
    <w:rsid w:val="006F6098"/>
    <w:rsid w:val="00724F10"/>
    <w:rsid w:val="007441B9"/>
    <w:rsid w:val="007871C8"/>
    <w:rsid w:val="008549F2"/>
    <w:rsid w:val="00874492"/>
    <w:rsid w:val="00877A2D"/>
    <w:rsid w:val="008C7E55"/>
    <w:rsid w:val="008F2DB5"/>
    <w:rsid w:val="00901973"/>
    <w:rsid w:val="009411BB"/>
    <w:rsid w:val="0098555E"/>
    <w:rsid w:val="009932BF"/>
    <w:rsid w:val="00A3449B"/>
    <w:rsid w:val="00A355F3"/>
    <w:rsid w:val="00A65558"/>
    <w:rsid w:val="00B6127A"/>
    <w:rsid w:val="00B8070F"/>
    <w:rsid w:val="00BD1794"/>
    <w:rsid w:val="00BD2DDF"/>
    <w:rsid w:val="00CA0257"/>
    <w:rsid w:val="00CA2C8E"/>
    <w:rsid w:val="00D056EE"/>
    <w:rsid w:val="00D11558"/>
    <w:rsid w:val="00D1321F"/>
    <w:rsid w:val="00D16818"/>
    <w:rsid w:val="00D27AEC"/>
    <w:rsid w:val="00D339B7"/>
    <w:rsid w:val="00D94D51"/>
    <w:rsid w:val="00DF6480"/>
    <w:rsid w:val="00E118E0"/>
    <w:rsid w:val="00E221BD"/>
    <w:rsid w:val="00E22D6A"/>
    <w:rsid w:val="00E5149F"/>
    <w:rsid w:val="00E64CC0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487F"/>
    <w:rsid w:val="00FA1082"/>
    <w:rsid w:val="00FB4A9B"/>
    <w:rsid w:val="00FC5777"/>
    <w:rsid w:val="0BBA00EE"/>
    <w:rsid w:val="16C92AD4"/>
    <w:rsid w:val="234BD1C1"/>
    <w:rsid w:val="29E72F57"/>
    <w:rsid w:val="3B39E739"/>
    <w:rsid w:val="4BEB5591"/>
    <w:rsid w:val="72EE6D5B"/>
    <w:rsid w:val="798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E@cantcros.bham.sch.uk" TargetMode="External" Id="rId8" /><Relationship Type="http://schemas.openxmlformats.org/officeDocument/2006/relationships/hyperlink" Target="https://classroom.thenational.academy/lessons/to-perform-basic-and-intermediate-gymnastics-balances-with-control-c4t66c" TargetMode="External" Id="rId13" /><Relationship Type="http://schemas.openxmlformats.org/officeDocument/2006/relationships/hyperlink" Target="https://classroom.thenational.academy/lessons/to-explore-simple-sentences-cmwp8r" TargetMode="External" Id="rId18" /><Relationship Type="http://schemas.openxmlformats.org/officeDocument/2006/relationships/hyperlink" Target="https://classroom.thenational.academy/lessons/to-develop-a-rich-understanding-of-words-associated-with-night-time-60r3gc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link-balances-and-jumps-with-locomotion-cruk8r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exploring-paper-crafts-75jkat" TargetMode="External" Id="rId12" /><Relationship Type="http://schemas.openxmlformats.org/officeDocument/2006/relationships/hyperlink" Target="https://classroom.thenational.academy/lessons/which-organisms-lived-during-each-era-of-time-71jk0d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how-were-roman-beliefs-similar-to-those-of-the-ancient-greeks-6tgp2c" TargetMode="External" Id="rId16" /><Relationship Type="http://schemas.openxmlformats.org/officeDocument/2006/relationships/hyperlink" Target="https://classroom.thenational.academy/lessons/what-impact-have-humans-had-on-plants-and-animals-65k38c" TargetMode="External" Id="rId20" /><Relationship Type="http://schemas.openxmlformats.org/officeDocument/2006/relationships/hyperlink" Target="https://classroom.thenational.academy/lessons/to-create-a-sequence-using-different-levels-and-pathways-c5jp2d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read-interpret-and-compare-bar-charts-cth3gd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constructing-bar-charts-6th3er" TargetMode="External" Id="rId15" /><Relationship Type="http://schemas.openxmlformats.org/officeDocument/2006/relationships/hyperlink" Target="https://classroom.thenational.academy/lessons/read-and-interpret-time-graphs-6mvp6e" TargetMode="External" Id="rId23" /><Relationship Type="http://schemas.openxmlformats.org/officeDocument/2006/relationships/hyperlink" Target="https://classroom.thenational.academy/lessons/to-write-an-essay-about-what-makes-christianity-unique-part-1-crt38d" TargetMode="External" Id="rId28" /><Relationship Type="http://schemas.openxmlformats.org/officeDocument/2006/relationships/hyperlink" Target="https://classroom.thenational.academy/lessons/to-identify-the-main-characters-and-the-setting-in-a-visual-narrative-c8w68t" TargetMode="External" Id="rId10" /><Relationship Type="http://schemas.openxmlformats.org/officeDocument/2006/relationships/hyperlink" Target="https://classroom.thenational.academy/lessons/consolidation-lesson-bar-chart-6nk6at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investigate-suffixes-past-and-present-tense-6nhkjc" TargetMode="External" Id="rId14" /><Relationship Type="http://schemas.openxmlformats.org/officeDocument/2006/relationships/hyperlink" Target="https://classroom.thenational.academy/lessons/to-sequence-and-retell-the-opening-6nhked" TargetMode="External" Id="rId22" /><Relationship Type="http://schemas.openxmlformats.org/officeDocument/2006/relationships/hyperlink" Target="https://classroom.thenational.academy/lessons/read-and-interpret-time-graphs-6mvp6e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create-a-sequence-using-different-levels-and-pathways-c5jp2d" TargetMode="External" Id="R5c46e8f7899749f5" /><Relationship Type="http://schemas.openxmlformats.org/officeDocument/2006/relationships/hyperlink" Target="https://classroom.thenational.academy/lessons/design-to-code-74u3cd" TargetMode="External" Id="Ra1de46260d734a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9A085-AB8B-46B6-A008-2AC2E45521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73</revision>
  <dcterms:created xsi:type="dcterms:W3CDTF">2021-05-28T14:26:00.0000000Z</dcterms:created>
  <dcterms:modified xsi:type="dcterms:W3CDTF">2021-11-19T13:46:16.3607289Z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