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B7E37" w:rsidP="003B7E37" w:rsidRDefault="003B7E37" w14:paraId="05B800A2" w14:textId="22F9008A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2EE6D5B">
        <w:rPr>
          <w:rFonts w:ascii="Trebuchet MS" w:hAnsi="Trebuchet MS" w:cstheme="minorBidi"/>
          <w:b/>
          <w:bCs/>
          <w:u w:val="single"/>
        </w:rPr>
        <w:t>Remote Learning</w:t>
      </w:r>
      <w:r w:rsidRPr="72EE6D5B">
        <w:rPr>
          <w:rFonts w:ascii="Trebuchet MS" w:hAnsi="Trebuchet MS" w:cstheme="minorBidi"/>
          <w:b/>
          <w:bCs/>
        </w:rPr>
        <w:t xml:space="preserve">                Year:  4            Week beginning:</w:t>
      </w:r>
      <w:r w:rsidRPr="00CA7BE4">
        <w:rPr>
          <w:rFonts w:ascii="Trebuchet MS" w:hAnsi="Trebuchet MS"/>
          <w:b/>
          <w:bCs/>
          <w:color w:val="000000"/>
          <w:bdr w:val="none" w:color="auto" w:sz="0" w:space="0" w:frame="1"/>
        </w:rPr>
        <w:t xml:space="preserve"> </w:t>
      </w:r>
      <w:r w:rsidR="00F239D7"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18</w:t>
      </w:r>
      <w:r w:rsidR="00D16818"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.10.</w:t>
      </w:r>
      <w:r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21</w:t>
      </w:r>
    </w:p>
    <w:p w:rsidR="003B7E37" w:rsidP="003B7E37" w:rsidRDefault="003B7E37" w14:paraId="672A6659" w14:textId="77777777">
      <w:pPr>
        <w:rPr>
          <w:rFonts w:ascii="Trebuchet MS" w:hAnsi="Trebuchet MS" w:cstheme="minorBidi"/>
          <w:b/>
          <w:bCs/>
        </w:rPr>
      </w:pPr>
    </w:p>
    <w:p w:rsidR="003B7E37" w:rsidP="00A3449B" w:rsidRDefault="003B7E37" w14:paraId="193F1232" w14:textId="1D9921BC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:rsidR="003B7E37" w:rsidP="003B7E37" w:rsidRDefault="00EF7E32" w14:paraId="0F5742B6" w14:textId="78627746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history="1" r:id="rId8">
        <w:r w:rsidRPr="00CB3441" w:rsidR="00D16818">
          <w:rPr>
            <w:rStyle w:val="Hyperlink"/>
            <w:rFonts w:ascii="Trebuchet MS" w:hAnsi="Trebuchet MS" w:cs="Segoe UI"/>
            <w:b/>
            <w:bCs/>
            <w:sz w:val="32"/>
            <w:szCs w:val="32"/>
          </w:rPr>
          <w:t>remotelearning4E@cantcros.bham.sch.uk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3B7E37" w:rsidP="003B7E37" w:rsidRDefault="00EF7E32" w14:paraId="621CB111" w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B7E37" w:rsidP="003B7E37" w:rsidRDefault="003B7E37" w14:paraId="0A37501D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3B7E37" w:rsidTr="2B2D0523" w14:paraId="01A605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758D68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3B7E37" w:rsidP="0087485D" w:rsidRDefault="003B7E37" w14:paraId="7B6A15B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3B7E37" w:rsidP="0087485D" w:rsidRDefault="003B7E37" w14:paraId="5DAB6C7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2B2D0523" w14:paraId="7B67B7A4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2EB378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10A6432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A05A80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EC0C19" w:rsidR="009932BF" w:rsidP="009932BF" w:rsidRDefault="00EC0C19" w14:paraId="44D235CB" w14:textId="3A4218A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Read a text </w:t>
            </w:r>
          </w:p>
          <w:p w:rsidRPr="00EC0C19" w:rsidR="009932BF" w:rsidP="009932BF" w:rsidRDefault="009932BF" w14:paraId="597C8F4B" w14:textId="649DC5BC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10"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To engage with a text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3837FE3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A39BBE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4640BA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EC0C19" w:rsidR="00F239D7" w:rsidP="00F239D7" w:rsidRDefault="00F239D7" w14:paraId="73DB1D8E" w14:textId="2E2B57D7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EC0C19">
              <w:rPr>
                <w:rFonts w:ascii="Trebuchet MS" w:hAnsi="Trebuchet MS" w:cstheme="minorHAnsi"/>
                <w:sz w:val="20"/>
                <w:szCs w:val="20"/>
              </w:rPr>
              <w:t xml:space="preserve">Understand that multiplication and division are inverse operations </w:t>
            </w:r>
          </w:p>
          <w:p w:rsidRPr="00EC0C19" w:rsidR="0098555E" w:rsidP="00F239D7" w:rsidRDefault="00F239D7" w14:paraId="00AB2718" w14:textId="0D3AD7E0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11"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Understanding that multiplication and division are inverse operations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69B0D4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C8F39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18748BF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0619BF" w:rsidP="0087485D" w:rsidRDefault="00F239D7" w14:paraId="3E00A5C3" w14:textId="6048985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SMSC</w:t>
            </w:r>
          </w:p>
        </w:tc>
        <w:tc>
          <w:tcPr>
            <w:tcW w:w="12357" w:type="dxa"/>
            <w:shd w:val="clear" w:color="auto" w:fill="CCECFF"/>
            <w:tcMar/>
          </w:tcPr>
          <w:p w:rsidRPr="00EC0C19" w:rsidR="00F239D7" w:rsidP="003F411B" w:rsidRDefault="00F239D7" w14:paraId="415D6512" w14:textId="4D3EBEA2">
            <w:pPr>
              <w:rPr>
                <w:rFonts w:ascii="Trebuchet MS" w:hAnsi="Trebuchet MS"/>
                <w:sz w:val="20"/>
                <w:szCs w:val="20"/>
              </w:rPr>
            </w:pPr>
            <w:r w:rsidRPr="00EC0C19">
              <w:rPr>
                <w:rFonts w:ascii="Trebuchet MS" w:hAnsi="Trebuchet MS"/>
                <w:sz w:val="20"/>
                <w:szCs w:val="20"/>
              </w:rPr>
              <w:t xml:space="preserve">Keeping safe </w:t>
            </w:r>
          </w:p>
          <w:p w:rsidRPr="00EC0C19" w:rsidR="00121AB6" w:rsidP="003F411B" w:rsidRDefault="00F239D7" w14:paraId="23701B34" w14:textId="5BFE2EFC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12"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Hazards in the home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7CEB40D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72A3D3E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70E85F6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EC0C19" w:rsidR="00E64CC0" w:rsidP="00F239D7" w:rsidRDefault="00F239D7" w14:paraId="1EC8053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EC0C19">
              <w:rPr>
                <w:rFonts w:ascii="Trebuchet MS" w:hAnsi="Trebuchet MS"/>
                <w:sz w:val="20"/>
                <w:szCs w:val="20"/>
              </w:rPr>
              <w:t>Perform a sequence</w:t>
            </w:r>
          </w:p>
          <w:p w:rsidRPr="00EC0C19" w:rsidR="00F239D7" w:rsidP="00F239D7" w:rsidRDefault="00F239D7" w14:paraId="47521EEB" w14:textId="7F1A7E7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13"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Performing a sequence with control and accuracy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2B2DD0D9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16AE5C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EC0C19" w:rsidR="003B7E37" w:rsidP="0087485D" w:rsidRDefault="003B7E37" w14:paraId="0D0B940D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2B2D0523" w14:paraId="75D543A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E27B00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0061E4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EC0C19" w:rsidR="003F411B" w:rsidP="003F411B" w:rsidRDefault="009932BF" w14:paraId="4E4CC880" w14:textId="718D58EF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EC0C19">
              <w:rPr>
                <w:rFonts w:ascii="Trebuchet MS" w:hAnsi="Trebuchet MS" w:cstheme="minorHAnsi"/>
                <w:sz w:val="20"/>
                <w:szCs w:val="20"/>
              </w:rPr>
              <w:t xml:space="preserve">Answer questions about a text </w:t>
            </w:r>
          </w:p>
          <w:p w:rsidRPr="00EC0C19" w:rsidR="00353130" w:rsidP="009932BF" w:rsidRDefault="009932BF" w14:paraId="60EB3D7F" w14:textId="5CA7DCB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14"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To answer questions on a text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41CAB6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4EAFD9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EC0C19" w:rsidR="006F6098" w:rsidP="00F239D7" w:rsidRDefault="00F239D7" w14:paraId="41F8FD11" w14:textId="77777777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0"/>
                <w:szCs w:val="20"/>
              </w:rPr>
            </w:pPr>
            <w:r w:rsidRPr="00EC0C19">
              <w:rPr>
                <w:rFonts w:ascii="Trebuchet MS" w:hAnsi="Trebuchet MS" w:cstheme="minorHAnsi"/>
                <w:b w:val="0"/>
                <w:sz w:val="20"/>
                <w:szCs w:val="20"/>
              </w:rPr>
              <w:t>Using inverse to find missing numbers</w:t>
            </w:r>
          </w:p>
          <w:p w:rsidRPr="00EC0C19" w:rsidR="00F239D7" w:rsidP="00F239D7" w:rsidRDefault="00F239D7" w14:paraId="29D9BE32" w14:textId="1B73E0BF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0"/>
                <w:szCs w:val="20"/>
              </w:rPr>
            </w:pPr>
            <w:hyperlink w:history="1" r:id="rId15">
              <w:r w:rsidRPr="00EC0C19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Using the inverse operation to find missing numbers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0B72EC57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4D5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F239D7" w14:paraId="343C2EE2" w14:textId="1DA32AF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History </w:t>
            </w:r>
          </w:p>
        </w:tc>
        <w:tc>
          <w:tcPr>
            <w:tcW w:w="12357" w:type="dxa"/>
            <w:shd w:val="clear" w:color="auto" w:fill="CCECFF"/>
            <w:tcMar/>
          </w:tcPr>
          <w:p w:rsidRPr="00EC0C19" w:rsidR="008549F2" w:rsidP="00F239D7" w:rsidRDefault="00F239D7" w14:paraId="50D2DAF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EC0C19">
              <w:rPr>
                <w:rFonts w:ascii="Trebuchet MS" w:hAnsi="Trebuchet MS" w:cstheme="minorHAnsi"/>
                <w:sz w:val="20"/>
                <w:szCs w:val="20"/>
              </w:rPr>
              <w:t>Romans</w:t>
            </w:r>
          </w:p>
          <w:p w:rsidRPr="00EC0C19" w:rsidR="00F239D7" w:rsidP="00F239D7" w:rsidRDefault="00F239D7" w14:paraId="125C29D7" w14:textId="69F5F5E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16"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What was Britain like before the Romans?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16EFB68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DEEC6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F239D7" w14:paraId="6F8BB2DE" w14:textId="7CDEBC7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ICT</w:t>
            </w:r>
          </w:p>
        </w:tc>
        <w:tc>
          <w:tcPr>
            <w:tcW w:w="12357" w:type="dxa"/>
            <w:shd w:val="clear" w:color="auto" w:fill="CCECFF"/>
            <w:tcMar/>
          </w:tcPr>
          <w:p w:rsidRPr="00EC0C19" w:rsidR="00E64CC0" w:rsidP="00D16818" w:rsidRDefault="00F239D7" w14:paraId="35A97200" w14:textId="77777777">
            <w:pPr>
              <w:rPr>
                <w:rFonts w:ascii="Trebuchet MS" w:hAnsi="Trebuchet MS"/>
                <w:sz w:val="20"/>
                <w:szCs w:val="20"/>
              </w:rPr>
            </w:pPr>
            <w:r w:rsidRPr="00EC0C19">
              <w:rPr>
                <w:rFonts w:ascii="Trebuchet MS" w:hAnsi="Trebuchet MS"/>
                <w:sz w:val="20"/>
                <w:szCs w:val="20"/>
              </w:rPr>
              <w:t xml:space="preserve">Variables </w:t>
            </w:r>
          </w:p>
          <w:p w:rsidRPr="00EC0C19" w:rsidR="00F239D7" w:rsidP="00D16818" w:rsidRDefault="00F239D7" w14:paraId="6E80838A" w14:textId="4513E169">
            <w:pPr>
              <w:rPr>
                <w:rFonts w:ascii="Trebuchet MS" w:hAnsi="Trebuchet MS" w:eastAsia="Trebuchet MS" w:cstheme="minorHAnsi"/>
                <w:sz w:val="20"/>
                <w:szCs w:val="20"/>
              </w:rPr>
            </w:pPr>
            <w:hyperlink w:history="1" r:id="rId17"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Introducing variables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4B94D11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6B5536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3B39E739" w14:paraId="3656B9AB" w14:textId="71AFFC91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72EE6D5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EC0C19" w:rsidR="003B7E37" w:rsidP="0087485D" w:rsidRDefault="003B7E37" w14:paraId="45FB0818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2B2D0523" w14:paraId="7CF8524E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49F31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21C56A7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5312826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EC0C19" w:rsidR="009932BF" w:rsidP="009932BF" w:rsidRDefault="009932BF" w14:paraId="01C9513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EC0C19">
              <w:rPr>
                <w:rFonts w:ascii="Trebuchet MS" w:hAnsi="Trebuchet MS" w:cstheme="minorHAnsi"/>
                <w:sz w:val="20"/>
                <w:szCs w:val="20"/>
              </w:rPr>
              <w:t xml:space="preserve">Read the story and answer </w:t>
            </w:r>
            <w:proofErr w:type="spellStart"/>
            <w:r w:rsidRPr="00EC0C19">
              <w:rPr>
                <w:rFonts w:ascii="Trebuchet MS" w:hAnsi="Trebuchet MS" w:cstheme="minorHAnsi"/>
                <w:sz w:val="20"/>
                <w:szCs w:val="20"/>
              </w:rPr>
              <w:t>questions</w:t>
            </w:r>
            <w:proofErr w:type="spellEnd"/>
          </w:p>
          <w:p w:rsidRPr="00EC0C19" w:rsidR="001E3750" w:rsidP="009932BF" w:rsidRDefault="009932BF" w14:paraId="4A9C6DBD" w14:textId="29687589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18"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To answer questions on a text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49B7DC0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2486C0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5B3659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EC0C19" w:rsidR="00124D70" w:rsidP="003F411B" w:rsidRDefault="00F239D7" w14:paraId="20DA908C" w14:textId="77777777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color w:val="4B3241"/>
                <w:sz w:val="20"/>
                <w:szCs w:val="20"/>
              </w:rPr>
            </w:pPr>
            <w:r w:rsidRPr="00EC0C19">
              <w:rPr>
                <w:rFonts w:ascii="Trebuchet MS" w:hAnsi="Trebuchet MS" w:cstheme="minorHAnsi"/>
                <w:b w:val="0"/>
                <w:color w:val="4B3241"/>
                <w:sz w:val="20"/>
                <w:szCs w:val="20"/>
              </w:rPr>
              <w:t xml:space="preserve">Recall multiplication and division facts </w:t>
            </w:r>
          </w:p>
          <w:p w:rsidRPr="00EC0C19" w:rsidR="00F239D7" w:rsidP="003F411B" w:rsidRDefault="00F239D7" w14:paraId="548AECDA" w14:textId="2C14E865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color w:val="4B3241"/>
                <w:sz w:val="20"/>
                <w:szCs w:val="20"/>
              </w:rPr>
            </w:pPr>
            <w:hyperlink w:history="1" r:id="rId19">
              <w:r w:rsidRPr="00EC0C19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Recalling multiplication and division facts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4658A75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01652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267B8F5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5B3CB3" w14:paraId="6FFD8311" w14:textId="09765F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  <w:r w:rsidR="00121A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EC0C19" w:rsidR="009932BF" w:rsidP="009932BF" w:rsidRDefault="009932BF" w14:paraId="1B2E530F" w14:textId="7F0DACA7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EC0C19">
              <w:rPr>
                <w:rFonts w:ascii="Trebuchet MS" w:hAnsi="Trebuchet MS" w:cstheme="minorHAnsi"/>
                <w:sz w:val="20"/>
                <w:szCs w:val="20"/>
              </w:rPr>
              <w:t xml:space="preserve">Insulators and conductors </w:t>
            </w:r>
          </w:p>
          <w:p w:rsidRPr="00EC0C19" w:rsidR="008549F2" w:rsidP="009932BF" w:rsidRDefault="009932BF" w14:paraId="5BE6CB53" w14:textId="65854943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20"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What are insulators and conductors?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3CF90C0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9056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03FCC17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EC0C19" w:rsidR="003F411B" w:rsidP="003F411B" w:rsidRDefault="00EF7E32" w14:paraId="5DF9A9B1" w14:textId="28A44B77">
            <w:pPr>
              <w:rPr>
                <w:rFonts w:ascii="Trebuchet MS" w:hAnsi="Trebuchet MS" w:eastAsia="Trebuchet MS" w:cstheme="minorHAnsi"/>
                <w:sz w:val="20"/>
                <w:szCs w:val="20"/>
              </w:rPr>
            </w:pPr>
            <w:hyperlink w:history="1" r:id="rId21">
              <w:r w:rsidRPr="00EC0C19" w:rsidR="003F411B">
                <w:rPr>
                  <w:rStyle w:val="Hyperlink"/>
                  <w:rFonts w:ascii="Trebuchet MS" w:hAnsi="Trebuchet MS"/>
                  <w:sz w:val="20"/>
                  <w:szCs w:val="20"/>
                </w:rPr>
                <w:t>To create a sequence using different levels and pathways (</w:t>
              </w:r>
              <w:proofErr w:type="spellStart"/>
              <w:r w:rsidRPr="00EC0C19" w:rsidR="003F411B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EC0C19" w:rsidR="003F411B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  <w:p w:rsidRPr="00EC0C19" w:rsidR="00E64CC0" w:rsidP="003F411B" w:rsidRDefault="00E64CC0" w14:paraId="50C7A008" w14:textId="32CCA567">
            <w:pPr>
              <w:rPr>
                <w:rFonts w:ascii="Trebuchet MS" w:hAnsi="Trebuchet MS" w:eastAsia="Trebuchet MS" w:cstheme="minorHAnsi"/>
                <w:sz w:val="20"/>
                <w:szCs w:val="20"/>
              </w:rPr>
            </w:pPr>
          </w:p>
        </w:tc>
      </w:tr>
      <w:tr w:rsidRPr="00182015" w:rsidR="003B7E37" w:rsidTr="2B2D0523" w14:paraId="7EF9FF3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56A6934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EC0C19" w:rsidR="003B7E37" w:rsidP="0087485D" w:rsidRDefault="003B7E37" w14:paraId="1299C43A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2B2D0523" w14:paraId="6E30324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DDBEF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3B7E37" w:rsidP="0087485D" w:rsidRDefault="003B7E37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EC0C19" w:rsidR="00353130" w:rsidP="009932BF" w:rsidRDefault="009932BF" w14:paraId="03DE8114" w14:textId="77777777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0"/>
                <w:szCs w:val="20"/>
              </w:rPr>
            </w:pPr>
            <w:r w:rsidRPr="00EC0C19">
              <w:rPr>
                <w:rFonts w:ascii="Trebuchet MS" w:hAnsi="Trebuchet MS" w:cstheme="minorHAnsi"/>
                <w:b w:val="0"/>
                <w:sz w:val="20"/>
                <w:szCs w:val="20"/>
              </w:rPr>
              <w:t xml:space="preserve">Read the final part of the text </w:t>
            </w:r>
          </w:p>
          <w:p w:rsidRPr="00EC0C19" w:rsidR="009932BF" w:rsidP="009932BF" w:rsidRDefault="009932BF" w14:paraId="7818DC02" w14:textId="0D3E9014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Trebuchet MS" w:hAnsi="Trebuchet MS" w:cstheme="minorHAnsi"/>
                <w:b w:val="0"/>
                <w:sz w:val="20"/>
                <w:szCs w:val="20"/>
              </w:rPr>
            </w:pPr>
            <w:hyperlink w:history="1" r:id="rId22">
              <w:r w:rsidRPr="00EC0C19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To answer questions on a text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14EE5B68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CF2D8B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EC0C19" w:rsidR="00F239D7" w:rsidP="003F411B" w:rsidRDefault="00F239D7" w14:paraId="69532712" w14:textId="77777777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0"/>
                <w:szCs w:val="20"/>
              </w:rPr>
            </w:pPr>
            <w:r w:rsidRPr="00EC0C19">
              <w:rPr>
                <w:rFonts w:ascii="Trebuchet MS" w:hAnsi="Trebuchet MS" w:cstheme="minorHAnsi"/>
                <w:b w:val="0"/>
                <w:sz w:val="20"/>
                <w:szCs w:val="20"/>
              </w:rPr>
              <w:t>Use factors</w:t>
            </w:r>
          </w:p>
          <w:p w:rsidRPr="00EC0C19" w:rsidR="00F239D7" w:rsidP="003F411B" w:rsidRDefault="00F239D7" w14:paraId="68D7A9E7" w14:textId="41D41B18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0"/>
                <w:szCs w:val="20"/>
              </w:rPr>
            </w:pPr>
            <w:hyperlink w:history="1" r:id="rId23">
              <w:r w:rsidRPr="00EC0C19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Using factors and products to solve division problems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5A0C592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FB7827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3B7E37" w:rsidP="00874492" w:rsidRDefault="003F411B" w14:paraId="37CA924F" w14:textId="023C62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SPAG</w:t>
            </w:r>
          </w:p>
        </w:tc>
        <w:tc>
          <w:tcPr>
            <w:tcW w:w="12357" w:type="dxa"/>
            <w:shd w:val="clear" w:color="auto" w:fill="CCECFF"/>
            <w:tcMar/>
          </w:tcPr>
          <w:p w:rsidR="00EF7E32" w:rsidP="003F411B" w:rsidRDefault="00EF7E32" w14:paraId="4B9FFCE6" w14:textId="6AC1E917">
            <w:r>
              <w:t xml:space="preserve">Past tense and present tense </w:t>
            </w:r>
            <w:bookmarkStart w:name="_GoBack" w:id="0"/>
            <w:bookmarkEnd w:id="0"/>
          </w:p>
          <w:p w:rsidRPr="00EC0C19" w:rsidR="009411BB" w:rsidP="003F411B" w:rsidRDefault="00DF6480" w14:paraId="6D629B98" w14:textId="23B0AB15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24">
              <w:r>
                <w:rPr>
                  <w:rStyle w:val="Hyperlink"/>
                </w:rPr>
                <w:t>To investigate suffixes: Past and present tense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</w:tr>
      <w:tr w:rsidRPr="00182015" w:rsidR="003B7E37" w:rsidTr="2B2D0523" w14:paraId="0D2B564D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1FC3994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591124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EC0C19" w:rsidR="00D94D51" w:rsidP="00F239D7" w:rsidRDefault="00F239D7" w14:paraId="78F432F4" w14:textId="64531FF1">
            <w:pPr>
              <w:rPr>
                <w:rFonts w:ascii="Trebuchet MS" w:hAnsi="Trebuchet MS" w:eastAsia="Trebuchet MS" w:cstheme="minorHAnsi"/>
                <w:sz w:val="20"/>
                <w:szCs w:val="20"/>
              </w:rPr>
            </w:pPr>
            <w:hyperlink w:history="1" r:id="rId25"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Performing a complex sequence with fluency and control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4DB59658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0DD2C5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EC0C19" w:rsidR="003B7E37" w:rsidP="0087485D" w:rsidRDefault="003B7E37" w14:paraId="0562CB0E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2B2D0523" w14:paraId="7C923C0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4CE0A41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EC0C19" w:rsidR="009932BF" w:rsidP="009932BF" w:rsidRDefault="009932BF" w14:paraId="542D2B08" w14:textId="1EDFB6A8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EC0C19">
              <w:rPr>
                <w:rFonts w:ascii="Trebuchet MS" w:hAnsi="Trebuchet MS" w:cstheme="minorHAnsi"/>
                <w:sz w:val="20"/>
                <w:szCs w:val="20"/>
              </w:rPr>
              <w:t xml:space="preserve">Analyse the authors use of colour </w:t>
            </w:r>
          </w:p>
          <w:p w:rsidRPr="00EC0C19" w:rsidR="003B7E37" w:rsidP="009932BF" w:rsidRDefault="009932BF" w14:paraId="4536A382" w14:textId="137C6F9C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26"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To analyse the author's use of colour.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2A071FE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D98A12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EC0C19" w:rsidR="000056DB" w:rsidP="003F411B" w:rsidRDefault="00F239D7" w14:paraId="322844C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EC0C19">
              <w:rPr>
                <w:rFonts w:ascii="Trebuchet MS" w:hAnsi="Trebuchet MS" w:cstheme="minorHAnsi"/>
                <w:sz w:val="20"/>
                <w:szCs w:val="20"/>
              </w:rPr>
              <w:t xml:space="preserve">Consolidating knowledge </w:t>
            </w:r>
          </w:p>
          <w:p w:rsidRPr="00EC0C19" w:rsidR="00F239D7" w:rsidP="003F411B" w:rsidRDefault="00F239D7" w14:paraId="360B47F1" w14:textId="4EEE383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27"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Consolidating multiplication and division knowledge (Part 1)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6F718F9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2946DB82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F411B" w14:paraId="56979F28" w14:textId="0C3A69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  <w:r w:rsidR="00CA025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EC0C19" w:rsidR="003F411B" w:rsidP="003F411B" w:rsidRDefault="003F411B" w14:paraId="3E7F42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EC0C19">
              <w:rPr>
                <w:rFonts w:ascii="Trebuchet MS" w:hAnsi="Trebuchet MS" w:cstheme="minorHAnsi"/>
                <w:sz w:val="20"/>
                <w:szCs w:val="20"/>
              </w:rPr>
              <w:t xml:space="preserve">Christianity </w:t>
            </w:r>
          </w:p>
          <w:p w:rsidRPr="00EC0C19" w:rsidR="003B7E37" w:rsidP="009932BF" w:rsidRDefault="009932BF" w14:paraId="25830D33" w14:textId="01B6D0E9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28"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What are the Christian celebrations? (</w:t>
              </w:r>
              <w:proofErr w:type="spellStart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EC0C19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2B2D0523" w14:paraId="39484041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997CC1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EC0C19" w:rsidR="00D056EE" w:rsidP="2B2D0523" w:rsidRDefault="00D94D51" w14:paraId="7C5820D1" w14:textId="42D1C719">
            <w:pPr>
              <w:rPr>
                <w:rFonts w:ascii="Trebuchet MS" w:hAnsi="Trebuchet MS" w:eastAsia="Trebuchet MS" w:cs="Calibri" w:cstheme="minorAscii"/>
                <w:sz w:val="20"/>
                <w:szCs w:val="20"/>
              </w:rPr>
            </w:pPr>
            <w:hyperlink r:id="R0826e8567e2b4c45">
              <w:r w:rsidRPr="2B2D0523" w:rsidR="003F411B">
                <w:rPr>
                  <w:rStyle w:val="Hyperlink"/>
                  <w:rFonts w:ascii="Trebuchet MS" w:hAnsi="Trebuchet MS"/>
                  <w:sz w:val="20"/>
                  <w:szCs w:val="20"/>
                </w:rPr>
                <w:t>Performing a sequence with control and accuracy (</w:t>
              </w:r>
              <w:r w:rsidRPr="2B2D0523" w:rsidR="003F411B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2B2D0523" w:rsidR="003F411B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</w:tbl>
    <w:p w:rsidRPr="00182015" w:rsidR="003B7E37" w:rsidP="003B7E37" w:rsidRDefault="003B7E37" w14:paraId="110FFD37" w14:textId="77777777">
      <w:pPr>
        <w:rPr>
          <w:rFonts w:ascii="Trebuchet MS" w:hAnsi="Trebuchet MS" w:cstheme="minorHAnsi"/>
          <w:sz w:val="20"/>
          <w:szCs w:val="20"/>
        </w:rPr>
      </w:pPr>
    </w:p>
    <w:p w:rsidR="003B7E37" w:rsidP="003B7E37" w:rsidRDefault="003B7E37" w14:paraId="6B699379" w14:textId="77777777"/>
    <w:p w:rsidR="003B7E37" w:rsidP="003B7E37" w:rsidRDefault="003B7E37" w14:paraId="3FE9F23F" w14:textId="77777777"/>
    <w:p w:rsidR="003B7E37" w:rsidP="003B7E37" w:rsidRDefault="003B7E37" w14:paraId="1F72F646" w14:textId="77777777"/>
    <w:p w:rsidR="003B7E37" w:rsidP="003B7E37" w:rsidRDefault="003B7E37" w14:paraId="08CE6F91" w14:textId="77777777"/>
    <w:p w:rsidR="00813028" w:rsidRDefault="00EF7E32" w14:paraId="61CDCEAD" w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7"/>
    <w:rsid w:val="00004814"/>
    <w:rsid w:val="000056DB"/>
    <w:rsid w:val="00032E31"/>
    <w:rsid w:val="000619BF"/>
    <w:rsid w:val="00121AB6"/>
    <w:rsid w:val="00124D70"/>
    <w:rsid w:val="0017592C"/>
    <w:rsid w:val="001B4475"/>
    <w:rsid w:val="001E3750"/>
    <w:rsid w:val="001E7156"/>
    <w:rsid w:val="002018D5"/>
    <w:rsid w:val="0027278A"/>
    <w:rsid w:val="00317765"/>
    <w:rsid w:val="00353130"/>
    <w:rsid w:val="00387C1B"/>
    <w:rsid w:val="003B7E37"/>
    <w:rsid w:val="003E2155"/>
    <w:rsid w:val="003E68B7"/>
    <w:rsid w:val="003F411B"/>
    <w:rsid w:val="003F7F73"/>
    <w:rsid w:val="004248DF"/>
    <w:rsid w:val="004C4949"/>
    <w:rsid w:val="0050517A"/>
    <w:rsid w:val="0052476B"/>
    <w:rsid w:val="005B3CB3"/>
    <w:rsid w:val="00647335"/>
    <w:rsid w:val="0064790E"/>
    <w:rsid w:val="006A1A0F"/>
    <w:rsid w:val="006E02BC"/>
    <w:rsid w:val="006F6098"/>
    <w:rsid w:val="007871C8"/>
    <w:rsid w:val="008549F2"/>
    <w:rsid w:val="00874492"/>
    <w:rsid w:val="00901973"/>
    <w:rsid w:val="009411BB"/>
    <w:rsid w:val="0098555E"/>
    <w:rsid w:val="009932BF"/>
    <w:rsid w:val="00A3449B"/>
    <w:rsid w:val="00A355F3"/>
    <w:rsid w:val="00A65558"/>
    <w:rsid w:val="00B6127A"/>
    <w:rsid w:val="00BD2DDF"/>
    <w:rsid w:val="00CA0257"/>
    <w:rsid w:val="00CA2C8E"/>
    <w:rsid w:val="00D056EE"/>
    <w:rsid w:val="00D11558"/>
    <w:rsid w:val="00D1321F"/>
    <w:rsid w:val="00D16818"/>
    <w:rsid w:val="00D27AEC"/>
    <w:rsid w:val="00D94D51"/>
    <w:rsid w:val="00DF6480"/>
    <w:rsid w:val="00E118E0"/>
    <w:rsid w:val="00E221BD"/>
    <w:rsid w:val="00E5149F"/>
    <w:rsid w:val="00E64CC0"/>
    <w:rsid w:val="00EB7570"/>
    <w:rsid w:val="00EC0C19"/>
    <w:rsid w:val="00ED7089"/>
    <w:rsid w:val="00EF7E32"/>
    <w:rsid w:val="00F239D7"/>
    <w:rsid w:val="00F33EA6"/>
    <w:rsid w:val="00F9487F"/>
    <w:rsid w:val="00FB4A9B"/>
    <w:rsid w:val="2B2D0523"/>
    <w:rsid w:val="3B39E739"/>
    <w:rsid w:val="72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7E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27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B7E37"/>
  </w:style>
  <w:style w:type="character" w:styleId="eop" w:customStyle="1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D27AEC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F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4E@cantcros.bham.sch.uk" TargetMode="External" Id="rId8" /><Relationship Type="http://schemas.openxmlformats.org/officeDocument/2006/relationships/hyperlink" Target="https://classroom.thenational.academy/lessons/performing-a-sequence-with-control-and-accuracy-cdjp4t" TargetMode="External" Id="rId13" /><Relationship Type="http://schemas.openxmlformats.org/officeDocument/2006/relationships/hyperlink" Target="https://classroom.thenational.academy/lessons/to-answer-questions-on-a-text-61k66r" TargetMode="External" Id="rId18" /><Relationship Type="http://schemas.openxmlformats.org/officeDocument/2006/relationships/hyperlink" Target="https://classroom.thenational.academy/lessons/to-analyse-the-authors-use-of-colour-c4rkgc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to-create-a-sequence-using-different-levels-and-pathways-c5jp2d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classroom.thenational.academy/lessons/hazards-in-the-home-6mt68c" TargetMode="External" Id="rId12" /><Relationship Type="http://schemas.openxmlformats.org/officeDocument/2006/relationships/hyperlink" Target="https://classroom.thenational.academy/lessons/introducing-variables-71k68d" TargetMode="External" Id="rId17" /><Relationship Type="http://schemas.openxmlformats.org/officeDocument/2006/relationships/hyperlink" Target="https://classroom.thenational.academy/lessons/performing-a-complex-sequence-with-fluency-and-control-c9gp8d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what-was-britain-like-before-the-romans-crvkgt" TargetMode="External" Id="rId16" /><Relationship Type="http://schemas.openxmlformats.org/officeDocument/2006/relationships/hyperlink" Target="https://classroom.thenational.academy/lessons/what-are-insulators-and-conductors-6rtp8t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classroom.thenational.academy/lessons/understanding-that-multiplication-and-division-are-inverse-operations-61gk0r" TargetMode="External" Id="rId11" /><Relationship Type="http://schemas.openxmlformats.org/officeDocument/2006/relationships/hyperlink" Target="https://classroom.thenational.academy/lessons/to-investigate-suffixes-past-and-present-tense-60up6e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classroom.thenational.academy/lessons/using-the-inverse-operation-to-find-missing-numbers-cgt32c" TargetMode="External" Id="rId15" /><Relationship Type="http://schemas.openxmlformats.org/officeDocument/2006/relationships/hyperlink" Target="https://classroom.thenational.academy/lessons/using-factors-and-products-to-solve-division-problems-cmtp4e" TargetMode="External" Id="rId23" /><Relationship Type="http://schemas.openxmlformats.org/officeDocument/2006/relationships/hyperlink" Target="https://classroom.thenational.academy/lessons/what-are-the-christian-celebrations-cnjk0d" TargetMode="External" Id="rId28" /><Relationship Type="http://schemas.openxmlformats.org/officeDocument/2006/relationships/hyperlink" Target="https://classroom.thenational.academy/lessons/to-engage-with-a-text-6tj3jd" TargetMode="External" Id="rId10" /><Relationship Type="http://schemas.openxmlformats.org/officeDocument/2006/relationships/hyperlink" Target="https://classroom.thenational.academy/lessons/recalling-multiplication-and-division-facts-cmwk0d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4V@cantcros.bham.sch.uk" TargetMode="External" Id="rId9" /><Relationship Type="http://schemas.openxmlformats.org/officeDocument/2006/relationships/hyperlink" Target="https://classroom.thenational.academy/lessons/to-answer-questions-on-a-text-c8tp2t" TargetMode="External" Id="rId14" /><Relationship Type="http://schemas.openxmlformats.org/officeDocument/2006/relationships/hyperlink" Target="https://classroom.thenational.academy/lessons/to-answer-questions-on-a-text-6mv3cr" TargetMode="External" Id="rId22" /><Relationship Type="http://schemas.openxmlformats.org/officeDocument/2006/relationships/hyperlink" Target="https://classroom.thenational.academy/lessons/consolidating-multiplication-and-division-knowledge-part-1-70vkec" TargetMode="External" Id="rId27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lessons/performing-a-sequence-with-control-and-accuracy-cdjp4t" TargetMode="External" Id="R0826e8567e2b4c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47494-9AAC-4A63-B4FE-8A8F4B4E5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7020F-9957-470B-8013-338EA74B7B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55</revision>
  <dcterms:created xsi:type="dcterms:W3CDTF">2021-05-28T14:26:00.0000000Z</dcterms:created>
  <dcterms:modified xsi:type="dcterms:W3CDTF">2021-10-15T14:55:01.1033926Z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